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232CF7"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32CF7" w:rsidRDefault="00232CF7" w:rsidP="00316323">
            <w:pPr>
              <w:spacing w:line="276" w:lineRule="auto"/>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32CF7" w:rsidRDefault="00232CF7" w:rsidP="00316323">
            <w:pPr>
              <w:spacing w:line="276" w:lineRule="auto"/>
              <w:ind w:left="84"/>
              <w:jc w:val="right"/>
              <w:rPr>
                <w:rFonts w:ascii="Tahoma" w:hAnsi="Tahoma" w:cs="Tahoma"/>
                <w:lang w:val="en-US" w:bidi="ar-IQ"/>
              </w:rPr>
            </w:pPr>
            <w:r>
              <w:rPr>
                <w:rFonts w:ascii="Tahoma" w:hAnsi="Tahoma" w:cs="Tahoma"/>
                <w:lang w:val="en-US" w:bidi="ar-IQ"/>
              </w:rPr>
              <w:t>College  Name</w:t>
            </w:r>
          </w:p>
        </w:tc>
      </w:tr>
      <w:tr w:rsidR="00232CF7"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32CF7" w:rsidRDefault="00232CF7" w:rsidP="00316323">
            <w:pPr>
              <w:spacing w:line="276" w:lineRule="auto"/>
              <w:ind w:left="84"/>
              <w:rPr>
                <w:rFonts w:ascii="Times New Roman" w:hAnsi="Times New Roman"/>
                <w:b/>
                <w:bCs/>
                <w:sz w:val="32"/>
                <w:szCs w:val="32"/>
                <w:lang w:val="en-US" w:bidi="ar-IQ"/>
              </w:rPr>
            </w:pPr>
            <w:r>
              <w:rPr>
                <w:rFonts w:ascii="Times New Roman" w:hAnsi="Times New Roman"/>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32CF7" w:rsidRDefault="00232CF7" w:rsidP="00316323">
            <w:pPr>
              <w:spacing w:line="276" w:lineRule="auto"/>
              <w:ind w:left="84"/>
              <w:jc w:val="right"/>
              <w:rPr>
                <w:rFonts w:ascii="Tahoma" w:hAnsi="Tahoma" w:cs="Tahoma"/>
                <w:lang w:val="en-US" w:bidi="ar-IQ"/>
              </w:rPr>
            </w:pPr>
            <w:r>
              <w:rPr>
                <w:rFonts w:ascii="Tahoma" w:hAnsi="Tahoma" w:cs="Tahoma"/>
                <w:lang w:val="en-US" w:bidi="ar-IQ"/>
              </w:rPr>
              <w:t>Department</w:t>
            </w:r>
          </w:p>
        </w:tc>
      </w:tr>
      <w:tr w:rsidR="00232CF7"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32CF7" w:rsidRDefault="00232CF7" w:rsidP="00316323">
            <w:pPr>
              <w:spacing w:line="276" w:lineRule="auto"/>
              <w:ind w:left="84"/>
              <w:rPr>
                <w:rFonts w:ascii="Times New Roman" w:hAnsi="Times New Roman"/>
                <w:b/>
                <w:bCs/>
                <w:sz w:val="32"/>
                <w:szCs w:val="32"/>
                <w:lang w:val="en-US"/>
              </w:rPr>
            </w:pPr>
            <w:bookmarkStart w:id="0" w:name="_GoBack"/>
            <w:r>
              <w:rPr>
                <w:b/>
                <w:bCs/>
                <w:sz w:val="32"/>
                <w:szCs w:val="32"/>
                <w:rtl/>
              </w:rPr>
              <w:t xml:space="preserve">اسيل زهير رشيد أمين </w:t>
            </w:r>
            <w:bookmarkEnd w:id="0"/>
            <w:r>
              <w:rPr>
                <w:b/>
                <w:bCs/>
                <w:sz w:val="32"/>
                <w:szCs w:val="32"/>
                <w:rtl/>
              </w:rPr>
              <w:t>التك</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32CF7" w:rsidRDefault="00232CF7" w:rsidP="00316323">
            <w:pPr>
              <w:spacing w:line="276" w:lineRule="auto"/>
              <w:ind w:left="84"/>
              <w:jc w:val="right"/>
              <w:rPr>
                <w:rFonts w:ascii="Tahoma" w:hAnsi="Tahoma" w:cs="Tahoma"/>
                <w:lang w:val="en-US" w:bidi="ar-IQ"/>
              </w:rPr>
            </w:pPr>
            <w:r>
              <w:rPr>
                <w:rFonts w:ascii="Tahoma" w:hAnsi="Tahoma" w:cs="Tahoma"/>
                <w:lang w:val="en-US" w:bidi="ar-IQ"/>
              </w:rPr>
              <w:t>Full Name as written   in Passport</w:t>
            </w:r>
          </w:p>
        </w:tc>
      </w:tr>
      <w:tr w:rsidR="00232CF7"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32CF7" w:rsidRDefault="00232CF7" w:rsidP="00316323">
            <w:pPr>
              <w:spacing w:line="276" w:lineRule="auto"/>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32CF7" w:rsidRDefault="00232CF7" w:rsidP="00316323">
            <w:pPr>
              <w:spacing w:line="276" w:lineRule="auto"/>
              <w:ind w:left="84"/>
              <w:jc w:val="right"/>
              <w:rPr>
                <w:rFonts w:ascii="Tahoma" w:hAnsi="Tahoma" w:cs="Tahoma"/>
                <w:lang w:val="en-US" w:bidi="ar-IQ"/>
              </w:rPr>
            </w:pPr>
            <w:r>
              <w:rPr>
                <w:rFonts w:ascii="Tahoma" w:hAnsi="Tahoma" w:cs="Tahoma"/>
                <w:lang w:val="en-US" w:bidi="ar-IQ"/>
              </w:rPr>
              <w:t>e-mail</w:t>
            </w:r>
          </w:p>
        </w:tc>
      </w:tr>
      <w:tr w:rsidR="00232CF7"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232CF7" w:rsidRDefault="00232CF7" w:rsidP="00316323">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6350" r="10795" b="1460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232CF7" w:rsidRDefault="00232CF7" w:rsidP="00316323">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6985" r="13335" b="1397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232CF7" w:rsidRDefault="00232CF7" w:rsidP="00316323">
            <w:pPr>
              <w:spacing w:line="276" w:lineRule="auto"/>
              <w:ind w:left="84"/>
              <w:jc w:val="center"/>
              <w:rPr>
                <w:rFonts w:ascii="Simplified Arabic" w:hAnsi="Simplified Arabic" w:cs="Simplified Arabic"/>
                <w:b/>
                <w:bCs/>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6350" r="11430" b="1460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232CF7" w:rsidRDefault="00232CF7" w:rsidP="00316323">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5240" r="14605" b="1524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32CF7" w:rsidRDefault="00232CF7" w:rsidP="00316323">
            <w:pPr>
              <w:spacing w:line="276" w:lineRule="auto"/>
              <w:ind w:left="84"/>
              <w:jc w:val="right"/>
              <w:rPr>
                <w:rFonts w:ascii="Tahoma" w:hAnsi="Tahoma" w:cs="Tahoma"/>
                <w:lang w:val="en-US" w:bidi="ar-IQ"/>
              </w:rPr>
            </w:pPr>
            <w:r>
              <w:rPr>
                <w:rFonts w:ascii="Tahoma" w:hAnsi="Tahoma" w:cs="Tahoma"/>
                <w:lang w:val="en-US" w:bidi="ar-IQ"/>
              </w:rPr>
              <w:t xml:space="preserve">Career </w:t>
            </w:r>
          </w:p>
        </w:tc>
      </w:tr>
      <w:tr w:rsidR="00232CF7"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232CF7" w:rsidRDefault="00232CF7" w:rsidP="00316323">
            <w:pPr>
              <w:spacing w:line="276" w:lineRule="auto"/>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14605" t="14605" r="13335" b="635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232CF7" w:rsidRDefault="00232CF7" w:rsidP="00316323">
            <w:pPr>
              <w:spacing w:line="276" w:lineRule="auto"/>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6670" t="24130" r="39370" b="4445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32CF7" w:rsidRDefault="00232CF7" w:rsidP="00316323">
            <w:pPr>
              <w:spacing w:line="276" w:lineRule="auto"/>
              <w:ind w:left="84"/>
              <w:jc w:val="right"/>
              <w:rPr>
                <w:rFonts w:ascii="Tahoma" w:hAnsi="Tahoma" w:cs="Tahoma"/>
                <w:lang w:val="en-US" w:bidi="ar-IQ"/>
              </w:rPr>
            </w:pPr>
          </w:p>
        </w:tc>
      </w:tr>
      <w:tr w:rsidR="00232CF7" w:rsidTr="00316323">
        <w:trPr>
          <w:trHeight w:hRule="exact" w:val="41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32CF7" w:rsidRDefault="00232CF7" w:rsidP="00316323">
            <w:pPr>
              <w:pStyle w:val="a3"/>
              <w:spacing w:line="276" w:lineRule="auto"/>
              <w:ind w:left="84"/>
              <w:rPr>
                <w:rFonts w:ascii="Cambria" w:hAnsi="Cambria" w:cs="Times New Roman"/>
                <w:sz w:val="30"/>
                <w:szCs w:val="30"/>
                <w:rtl/>
                <w:lang w:val="en-GB"/>
              </w:rPr>
            </w:pPr>
            <w:r>
              <w:rPr>
                <w:rFonts w:cs="Times New Roman"/>
                <w:i w:val="0"/>
                <w:iCs w:val="0"/>
                <w:sz w:val="30"/>
                <w:szCs w:val="30"/>
                <w:rtl/>
              </w:rPr>
              <w:t>دور الإدارة الذاتية في تعزيز الإبداع لأعضاء الهيئة التدريسية في جامعة الموصل</w:t>
            </w:r>
          </w:p>
          <w:p w:rsidR="00232CF7" w:rsidRDefault="00232CF7" w:rsidP="00316323">
            <w:pPr>
              <w:spacing w:line="276" w:lineRule="auto"/>
              <w:ind w:left="84"/>
              <w:jc w:val="center"/>
              <w:rPr>
                <w:rFonts w:ascii="Times New Roman" w:hAnsi="Times New Roman"/>
                <w:b/>
                <w:bCs/>
                <w:sz w:val="30"/>
                <w:szCs w:val="30"/>
                <w:rtl/>
              </w:rPr>
            </w:pPr>
          </w:p>
          <w:p w:rsidR="00232CF7" w:rsidRDefault="00232CF7" w:rsidP="00316323">
            <w:pPr>
              <w:spacing w:line="276" w:lineRule="auto"/>
              <w:ind w:left="84"/>
              <w:jc w:val="center"/>
              <w:rPr>
                <w:rFonts w:ascii="Times New Roman" w:hAnsi="Times New Roman"/>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32CF7" w:rsidRDefault="00232CF7" w:rsidP="00316323">
            <w:pPr>
              <w:spacing w:line="276" w:lineRule="auto"/>
              <w:ind w:left="84"/>
              <w:jc w:val="right"/>
              <w:rPr>
                <w:rFonts w:ascii="Tahoma" w:hAnsi="Tahoma" w:cs="Tahoma"/>
                <w:lang w:val="en-US" w:bidi="ar-IQ"/>
              </w:rPr>
            </w:pPr>
            <w:r>
              <w:rPr>
                <w:rFonts w:ascii="Tahoma" w:hAnsi="Tahoma" w:cs="Tahoma"/>
                <w:lang w:val="en-US" w:bidi="ar-IQ"/>
              </w:rPr>
              <w:t xml:space="preserve">Thesis  Title </w:t>
            </w:r>
          </w:p>
        </w:tc>
      </w:tr>
      <w:tr w:rsidR="00232CF7" w:rsidTr="0031632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32CF7" w:rsidRDefault="00232CF7" w:rsidP="00316323">
            <w:pPr>
              <w:spacing w:line="276" w:lineRule="auto"/>
              <w:ind w:left="84"/>
              <w:rPr>
                <w:rtl/>
              </w:rPr>
            </w:pPr>
            <w:r>
              <w:rPr>
                <w:rFonts w:ascii="Times New Roman" w:hAnsi="Times New Roman"/>
                <w:b/>
                <w:bCs/>
                <w:sz w:val="32"/>
                <w:szCs w:val="32"/>
                <w:rtl/>
              </w:rPr>
              <w:t xml:space="preserve">1426 </w:t>
            </w:r>
            <w:r>
              <w:rPr>
                <w:rFonts w:ascii="Times New Roman" w:hAnsi="Times New Roman"/>
                <w:b/>
                <w:bCs/>
                <w:sz w:val="32"/>
                <w:szCs w:val="32"/>
              </w:rPr>
              <w:t>–</w:t>
            </w:r>
            <w:r>
              <w:rPr>
                <w:rFonts w:ascii="Times New Roman" w:hAnsi="Times New Roman"/>
                <w:b/>
                <w:bCs/>
                <w:sz w:val="32"/>
                <w:szCs w:val="32"/>
                <w:rtl/>
              </w:rPr>
              <w:t>1427هـ</w:t>
            </w:r>
            <w:r>
              <w:rPr>
                <w:rFonts w:ascii="Times New Roman" w:hAnsi="Times New Roman"/>
                <w:b/>
                <w:bCs/>
                <w:sz w:val="32"/>
                <w:szCs w:val="32"/>
              </w:rPr>
              <w:t xml:space="preserve">                                                   </w:t>
            </w:r>
            <w:r>
              <w:rPr>
                <w:b/>
                <w:bCs/>
                <w:sz w:val="32"/>
                <w:szCs w:val="32"/>
                <w:rtl/>
              </w:rPr>
              <w:t>2005 -2006م</w:t>
            </w:r>
          </w:p>
          <w:p w:rsidR="00232CF7" w:rsidRDefault="00232CF7" w:rsidP="00316323">
            <w:pPr>
              <w:spacing w:line="276" w:lineRule="auto"/>
              <w:ind w:left="84"/>
              <w:rPr>
                <w:rtl/>
              </w:rPr>
            </w:pPr>
            <w:r>
              <w:rPr>
                <w:rtl/>
              </w:rPr>
              <w:t>2005</w:t>
            </w:r>
          </w:p>
          <w:p w:rsidR="00232CF7" w:rsidRDefault="00232CF7" w:rsidP="00316323">
            <w:pPr>
              <w:spacing w:line="276" w:lineRule="auto"/>
              <w:ind w:left="84"/>
              <w:rPr>
                <w:rFonts w:ascii="Times New Roman" w:hAnsi="Times New Roman"/>
                <w:b/>
                <w:bCs/>
                <w:sz w:val="32"/>
                <w:szCs w:val="32"/>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32CF7" w:rsidRDefault="00232CF7" w:rsidP="00316323">
            <w:pPr>
              <w:spacing w:line="276" w:lineRule="auto"/>
              <w:ind w:left="84"/>
              <w:jc w:val="right"/>
              <w:rPr>
                <w:rFonts w:ascii="Tahoma" w:hAnsi="Tahoma" w:cs="Tahoma"/>
                <w:lang w:val="en-US" w:bidi="ar-IQ"/>
              </w:rPr>
            </w:pPr>
            <w:r>
              <w:rPr>
                <w:rFonts w:ascii="Tahoma" w:hAnsi="Tahoma" w:cs="Tahoma"/>
                <w:lang w:val="en-US" w:bidi="ar-IQ"/>
              </w:rPr>
              <w:t>Year</w:t>
            </w:r>
          </w:p>
        </w:tc>
      </w:tr>
      <w:tr w:rsidR="00232CF7" w:rsidTr="00316323">
        <w:trPr>
          <w:trHeight w:val="649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hideMark/>
          </w:tcPr>
          <w:p w:rsidR="00232CF7" w:rsidRDefault="00232CF7" w:rsidP="00316323">
            <w:pPr>
              <w:pStyle w:val="a4"/>
              <w:spacing w:line="276" w:lineRule="auto"/>
              <w:ind w:left="84"/>
              <w:rPr>
                <w:b/>
                <w:bCs/>
                <w:rtl/>
                <w:lang w:val="en-US"/>
              </w:rPr>
            </w:pPr>
            <w:r>
              <w:rPr>
                <w:b/>
                <w:bCs/>
                <w:rtl/>
              </w:rPr>
              <w:t xml:space="preserve">الدراسة الحالية لتوضح العلاقة وتبين الأثر بين الإدارة الذاتية </w:t>
            </w:r>
            <w:proofErr w:type="gramStart"/>
            <w:r>
              <w:rPr>
                <w:b/>
                <w:bCs/>
                <w:rtl/>
              </w:rPr>
              <w:t>والإبداع</w:t>
            </w:r>
            <w:proofErr w:type="gramEnd"/>
            <w:r>
              <w:rPr>
                <w:b/>
                <w:bCs/>
                <w:rtl/>
              </w:rPr>
              <w:t>.</w:t>
            </w:r>
          </w:p>
          <w:p w:rsidR="00232CF7" w:rsidRDefault="00232CF7" w:rsidP="00316323">
            <w:pPr>
              <w:spacing w:line="276" w:lineRule="auto"/>
              <w:ind w:left="84"/>
              <w:jc w:val="lowKashida"/>
              <w:rPr>
                <w:b/>
                <w:bCs/>
                <w:lang w:val="en-US"/>
              </w:rPr>
            </w:pPr>
            <w:r>
              <w:rPr>
                <w:b/>
                <w:bCs/>
                <w:rtl/>
              </w:rPr>
              <w:t xml:space="preserve">واعدت الدراسة بالاعتماد على جانبين ، تضمن الجانب الأول الإطار </w:t>
            </w:r>
            <w:proofErr w:type="gramStart"/>
            <w:r>
              <w:rPr>
                <w:b/>
                <w:bCs/>
                <w:rtl/>
              </w:rPr>
              <w:t>النظري</w:t>
            </w:r>
            <w:proofErr w:type="gramEnd"/>
            <w:r>
              <w:rPr>
                <w:b/>
                <w:bCs/>
                <w:rtl/>
              </w:rPr>
              <w:t xml:space="preserve"> معتمدا على الكتب العلمية والبحوث والدراسات ، واشتمل الجانب الثاني على المنهجية والإطار التطبيقي . وكانت جامعة الموصل مجالا لتطبيق الجانب الميداني . حيث تم اختيار الكليات كافة في جامعة الموصل وكذلك مراكز البحوث فيها ، واستخدمت استمارة الاستبيان كأداة رئيسة للحصول على البيانات فضلا عن المقابلات الشخصية مع بعض أفراد عينة الدراسة . وتجسدت مشكلة الدراسة في توضيح تأثير وإسهام الإدارة الذاتية في الإبداع  ، وهل يمتلك المورد البشري ما يكفيه من الإدراك الذاتي والتطور الذاتي والتنظيم الذاتي والقيادة الذاتية والرقابة والتحكم الذاتي كعوامل ذاتية وكذلك ما يكفيه من مكافآت ودعم وتشجيع وموارد ولا مركزية في اتخاذه للقرارات وبشكل يؤهله لاستخدام الإدارة الذاتية في عمله وهل سينعكس هذا بالإبداع كمحصلة نهائية . </w:t>
            </w:r>
          </w:p>
          <w:p w:rsidR="00232CF7" w:rsidRDefault="00232CF7" w:rsidP="00316323">
            <w:pPr>
              <w:spacing w:line="276" w:lineRule="auto"/>
              <w:ind w:left="84"/>
              <w:jc w:val="lowKashida"/>
              <w:rPr>
                <w:b/>
                <w:bCs/>
              </w:rPr>
            </w:pPr>
            <w:r>
              <w:rPr>
                <w:b/>
                <w:bCs/>
                <w:rtl/>
              </w:rPr>
              <w:t xml:space="preserve">وبنيت هذه الدراسة على مخطط افتراضي معتمد على ثلاث فرضيات رئيسة </w:t>
            </w:r>
            <w:proofErr w:type="gramStart"/>
            <w:r>
              <w:rPr>
                <w:b/>
                <w:bCs/>
                <w:rtl/>
              </w:rPr>
              <w:t>وأبعادها :</w:t>
            </w:r>
            <w:proofErr w:type="gramEnd"/>
            <w:r>
              <w:rPr>
                <w:b/>
                <w:bCs/>
                <w:rtl/>
              </w:rPr>
              <w:t xml:space="preserve"> </w:t>
            </w:r>
          </w:p>
          <w:p w:rsidR="00232CF7" w:rsidRDefault="00232CF7" w:rsidP="00232CF7">
            <w:pPr>
              <w:numPr>
                <w:ilvl w:val="0"/>
                <w:numId w:val="1"/>
              </w:numPr>
              <w:spacing w:line="276" w:lineRule="auto"/>
              <w:ind w:left="84" w:firstLine="0"/>
              <w:jc w:val="lowKashida"/>
              <w:rPr>
                <w:b/>
                <w:bCs/>
                <w:rtl/>
              </w:rPr>
            </w:pPr>
            <w:r>
              <w:rPr>
                <w:b/>
                <w:bCs/>
                <w:rtl/>
              </w:rPr>
              <w:t xml:space="preserve"> تتباين مستويات إدراك الإدارة الذاتية لدى المراتب الثلاثة(العمداء, ومعاوني العمداء, ورؤساء الأقسام) بالنسبة للكليات و(</w:t>
            </w:r>
            <w:proofErr w:type="spellStart"/>
            <w:r>
              <w:rPr>
                <w:b/>
                <w:bCs/>
                <w:rtl/>
              </w:rPr>
              <w:t>المدراء,ووكلاء</w:t>
            </w:r>
            <w:proofErr w:type="spellEnd"/>
            <w:r>
              <w:rPr>
                <w:b/>
                <w:bCs/>
                <w:rtl/>
              </w:rPr>
              <w:t xml:space="preserve"> المدراء, والتدريسيين ) بالنسبة لمراكز البحوث الخاصة بالمجاميع التخصصية الأربعة(المجموعة </w:t>
            </w:r>
            <w:proofErr w:type="spellStart"/>
            <w:r>
              <w:rPr>
                <w:b/>
                <w:bCs/>
                <w:rtl/>
              </w:rPr>
              <w:t>الطبية,والمجموعة</w:t>
            </w:r>
            <w:proofErr w:type="spellEnd"/>
            <w:r>
              <w:rPr>
                <w:b/>
                <w:bCs/>
                <w:rtl/>
              </w:rPr>
              <w:t xml:space="preserve"> </w:t>
            </w:r>
            <w:proofErr w:type="spellStart"/>
            <w:r>
              <w:rPr>
                <w:b/>
                <w:bCs/>
                <w:rtl/>
              </w:rPr>
              <w:t>العلمية,والمجموعة</w:t>
            </w:r>
            <w:proofErr w:type="spellEnd"/>
            <w:r>
              <w:rPr>
                <w:b/>
                <w:bCs/>
                <w:rtl/>
              </w:rPr>
              <w:t xml:space="preserve"> </w:t>
            </w:r>
            <w:proofErr w:type="spellStart"/>
            <w:r>
              <w:rPr>
                <w:b/>
                <w:bCs/>
                <w:rtl/>
              </w:rPr>
              <w:t>الأنسانية,ومجموعة</w:t>
            </w:r>
            <w:proofErr w:type="spellEnd"/>
            <w:r>
              <w:rPr>
                <w:b/>
                <w:bCs/>
                <w:rtl/>
              </w:rPr>
              <w:t xml:space="preserve"> مراكز البحوث)  لعينة الدراسة.</w:t>
            </w:r>
          </w:p>
          <w:p w:rsidR="00232CF7" w:rsidRDefault="00232CF7" w:rsidP="00232CF7">
            <w:pPr>
              <w:numPr>
                <w:ilvl w:val="0"/>
                <w:numId w:val="1"/>
              </w:numPr>
              <w:spacing w:line="276" w:lineRule="auto"/>
              <w:ind w:left="84" w:firstLine="0"/>
              <w:jc w:val="lowKashida"/>
              <w:rPr>
                <w:b/>
                <w:bCs/>
                <w:rtl/>
              </w:rPr>
            </w:pPr>
            <w:r>
              <w:rPr>
                <w:b/>
                <w:bCs/>
                <w:rtl/>
              </w:rPr>
              <w:t xml:space="preserve"> توجد علاقة ارتباط معنوية بين الإدارة الذاتية </w:t>
            </w:r>
            <w:proofErr w:type="gramStart"/>
            <w:r>
              <w:rPr>
                <w:b/>
                <w:bCs/>
                <w:rtl/>
              </w:rPr>
              <w:t>والإبداع  .</w:t>
            </w:r>
            <w:proofErr w:type="gramEnd"/>
            <w:r>
              <w:rPr>
                <w:b/>
                <w:bCs/>
                <w:rtl/>
              </w:rPr>
              <w:t xml:space="preserve"> </w:t>
            </w:r>
          </w:p>
          <w:p w:rsidR="00232CF7" w:rsidRDefault="00232CF7" w:rsidP="00232CF7">
            <w:pPr>
              <w:numPr>
                <w:ilvl w:val="0"/>
                <w:numId w:val="1"/>
              </w:numPr>
              <w:spacing w:line="276" w:lineRule="auto"/>
              <w:ind w:left="84" w:firstLine="0"/>
              <w:jc w:val="lowKashida"/>
              <w:rPr>
                <w:b/>
                <w:bCs/>
                <w:rtl/>
              </w:rPr>
            </w:pPr>
            <w:r>
              <w:rPr>
                <w:b/>
                <w:bCs/>
                <w:rtl/>
              </w:rPr>
              <w:t xml:space="preserve"> توجد علاقة تأثير معنوية ذات دلالات إحصائية للإدارة الذاتية في </w:t>
            </w:r>
            <w:proofErr w:type="gramStart"/>
            <w:r>
              <w:rPr>
                <w:b/>
                <w:bCs/>
                <w:rtl/>
              </w:rPr>
              <w:t>الإبداع  .</w:t>
            </w:r>
            <w:proofErr w:type="gramEnd"/>
            <w:r>
              <w:rPr>
                <w:b/>
                <w:bCs/>
                <w:rtl/>
              </w:rPr>
              <w:t xml:space="preserve"> </w:t>
            </w:r>
          </w:p>
          <w:p w:rsidR="00232CF7" w:rsidRDefault="00232CF7" w:rsidP="00316323">
            <w:pPr>
              <w:spacing w:line="276" w:lineRule="auto"/>
              <w:ind w:left="84"/>
              <w:jc w:val="lowKashida"/>
              <w:rPr>
                <w:b/>
                <w:bCs/>
                <w:rtl/>
              </w:rPr>
            </w:pPr>
            <w:r>
              <w:rPr>
                <w:b/>
                <w:bCs/>
                <w:rtl/>
              </w:rPr>
              <w:t xml:space="preserve">وعدَّ بعد الإدارة الذاتية المتغير المستقل وبعد الإبداع  المتغير المعتمد ، وتم اختبار فرضيات   مخطط الدراسة  باستخدام الأساليب الإحصائية المتعددة حيث تم التوصل الى مجموعة من الاستنتاجات أهمها :  </w:t>
            </w:r>
          </w:p>
          <w:p w:rsidR="00232CF7" w:rsidRDefault="00232CF7" w:rsidP="00232CF7">
            <w:pPr>
              <w:numPr>
                <w:ilvl w:val="0"/>
                <w:numId w:val="2"/>
              </w:numPr>
              <w:spacing w:line="276" w:lineRule="auto"/>
              <w:ind w:left="84" w:firstLine="0"/>
              <w:jc w:val="lowKashida"/>
              <w:rPr>
                <w:b/>
                <w:bCs/>
                <w:rtl/>
              </w:rPr>
            </w:pPr>
            <w:r>
              <w:rPr>
                <w:b/>
                <w:bCs/>
                <w:rtl/>
              </w:rPr>
              <w:t xml:space="preserve"> </w:t>
            </w:r>
            <w:proofErr w:type="gramStart"/>
            <w:r>
              <w:rPr>
                <w:b/>
                <w:bCs/>
                <w:rtl/>
              </w:rPr>
              <w:t>قبول</w:t>
            </w:r>
            <w:proofErr w:type="gramEnd"/>
            <w:r>
              <w:rPr>
                <w:b/>
                <w:bCs/>
                <w:rtl/>
              </w:rPr>
              <w:t xml:space="preserve"> فرضيات الدراسة.                                                               </w:t>
            </w:r>
          </w:p>
          <w:p w:rsidR="00232CF7" w:rsidRDefault="00232CF7" w:rsidP="00316323">
            <w:pPr>
              <w:spacing w:line="276" w:lineRule="auto"/>
              <w:ind w:left="84"/>
              <w:jc w:val="lowKashida"/>
              <w:rPr>
                <w:b/>
                <w:bCs/>
                <w:rtl/>
              </w:rPr>
            </w:pPr>
            <w:r>
              <w:rPr>
                <w:b/>
                <w:bCs/>
                <w:rtl/>
              </w:rPr>
              <w:t xml:space="preserve"> 2- رفض فرضية العدم.</w:t>
            </w:r>
          </w:p>
          <w:p w:rsidR="00232CF7" w:rsidRDefault="00232CF7" w:rsidP="00316323">
            <w:pPr>
              <w:spacing w:line="276" w:lineRule="auto"/>
              <w:ind w:left="84"/>
              <w:jc w:val="lowKashida"/>
              <w:rPr>
                <w:b/>
                <w:bCs/>
              </w:rPr>
            </w:pPr>
            <w:r>
              <w:rPr>
                <w:b/>
                <w:bCs/>
                <w:rtl/>
              </w:rPr>
              <w:t xml:space="preserve">       وكان الفصل الخامس خاتما </w:t>
            </w:r>
            <w:proofErr w:type="gramStart"/>
            <w:r>
              <w:rPr>
                <w:b/>
                <w:bCs/>
                <w:rtl/>
              </w:rPr>
              <w:t>للدراسة ،</w:t>
            </w:r>
            <w:proofErr w:type="gramEnd"/>
            <w:r>
              <w:rPr>
                <w:b/>
                <w:bCs/>
                <w:rtl/>
              </w:rPr>
              <w:t xml:space="preserve"> متضمنا مجموعة من الاستنتاجات والتوصيات لعينة الدراسة في جامعة الموصل ، فضلا عن التوصيات المقدمة للباحثين مستقبلا في مجالات الإدارة الذاتية والإبداع .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232CF7" w:rsidRDefault="00232CF7" w:rsidP="00316323">
            <w:pPr>
              <w:spacing w:line="360" w:lineRule="auto"/>
              <w:ind w:left="84"/>
              <w:rPr>
                <w:rFonts w:ascii="Tahoma" w:hAnsi="Tahoma" w:cs="Tahoma"/>
                <w:sz w:val="14"/>
                <w:szCs w:val="14"/>
                <w:rtl/>
                <w:lang w:val="en-US" w:bidi="ar-IQ"/>
              </w:rPr>
            </w:pPr>
          </w:p>
          <w:p w:rsidR="00232CF7" w:rsidRDefault="00232CF7" w:rsidP="00316323">
            <w:pPr>
              <w:spacing w:line="360" w:lineRule="auto"/>
              <w:ind w:left="84"/>
              <w:jc w:val="right"/>
              <w:rPr>
                <w:rFonts w:ascii="Tahoma" w:hAnsi="Tahoma" w:cs="Tahoma"/>
                <w:sz w:val="14"/>
                <w:szCs w:val="14"/>
                <w:rtl/>
                <w:lang w:val="en-US" w:bidi="ar-IQ"/>
              </w:rPr>
            </w:pPr>
          </w:p>
          <w:p w:rsidR="00232CF7" w:rsidRDefault="00232CF7" w:rsidP="00316323">
            <w:pPr>
              <w:spacing w:line="360" w:lineRule="auto"/>
              <w:ind w:left="84"/>
              <w:jc w:val="right"/>
              <w:rPr>
                <w:rFonts w:ascii="Tahoma" w:hAnsi="Tahoma" w:cs="Tahoma"/>
                <w:sz w:val="28"/>
                <w:szCs w:val="28"/>
                <w:lang w:val="en-US" w:bidi="ar-IQ"/>
              </w:rPr>
            </w:pPr>
            <w:r>
              <w:rPr>
                <w:rFonts w:ascii="Tahoma" w:hAnsi="Tahoma" w:cs="Tahoma"/>
                <w:sz w:val="28"/>
                <w:szCs w:val="28"/>
                <w:lang w:val="en-US" w:bidi="ar-IQ"/>
              </w:rPr>
              <w:t xml:space="preserve"> Abstract </w:t>
            </w:r>
            <w:r>
              <w:rPr>
                <w:rFonts w:ascii="Tahoma" w:hAnsi="Tahoma" w:cs="Tahoma"/>
                <w:sz w:val="28"/>
                <w:szCs w:val="28"/>
                <w:rtl/>
                <w:lang w:val="en-US" w:bidi="ar-IQ"/>
              </w:rPr>
              <w:t xml:space="preserve">  </w:t>
            </w:r>
          </w:p>
        </w:tc>
      </w:tr>
    </w:tbl>
    <w:p w:rsidR="0055715B" w:rsidRDefault="0055715B">
      <w:pPr>
        <w:rPr>
          <w:rFonts w:hint="cs"/>
          <w:lang w:bidi="ar-IQ"/>
        </w:rPr>
      </w:pPr>
    </w:p>
    <w:sectPr w:rsidR="0055715B"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232CF7"/>
    <w:rsid w:val="0055715B"/>
    <w:rsid w:val="009F5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2015-05-27T06:07:00Z</dcterms:created>
  <dcterms:modified xsi:type="dcterms:W3CDTF">2015-05-27T06:07:00Z</dcterms:modified>
</cp:coreProperties>
</file>