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830CD"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830CD" w:rsidRDefault="001830CD"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830CD" w:rsidRDefault="001830CD" w:rsidP="00C81E8B">
            <w:pPr>
              <w:jc w:val="right"/>
              <w:rPr>
                <w:rFonts w:ascii="Tahoma" w:hAnsi="Tahoma" w:cs="Tahoma"/>
                <w:lang w:val="en-US" w:bidi="ar-IQ"/>
              </w:rPr>
            </w:pPr>
            <w:r>
              <w:rPr>
                <w:rFonts w:ascii="Tahoma" w:hAnsi="Tahoma" w:cs="Tahoma"/>
                <w:lang w:val="en-US" w:bidi="ar-IQ"/>
              </w:rPr>
              <w:t>College  Name</w:t>
            </w:r>
          </w:p>
        </w:tc>
      </w:tr>
      <w:tr w:rsidR="001830CD"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830CD" w:rsidRDefault="001830CD"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830CD" w:rsidRDefault="001830CD" w:rsidP="00C81E8B">
            <w:pPr>
              <w:jc w:val="right"/>
              <w:rPr>
                <w:rFonts w:ascii="Tahoma" w:hAnsi="Tahoma" w:cs="Tahoma"/>
                <w:lang w:val="en-US" w:bidi="ar-IQ"/>
              </w:rPr>
            </w:pPr>
            <w:r>
              <w:rPr>
                <w:rFonts w:ascii="Tahoma" w:hAnsi="Tahoma" w:cs="Tahoma"/>
                <w:lang w:val="en-US" w:bidi="ar-IQ"/>
              </w:rPr>
              <w:t>Department</w:t>
            </w:r>
          </w:p>
        </w:tc>
      </w:tr>
      <w:tr w:rsidR="001830CD"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830CD" w:rsidRPr="00281230" w:rsidRDefault="001830CD" w:rsidP="00C81E8B">
            <w:pPr>
              <w:rPr>
                <w:rFonts w:ascii="Times New Roman" w:hAnsi="Times New Roman"/>
                <w:b/>
                <w:bCs/>
                <w:sz w:val="32"/>
                <w:szCs w:val="32"/>
                <w:rtl/>
              </w:rPr>
            </w:pPr>
            <w:bookmarkStart w:id="0" w:name="_GoBack"/>
            <w:r w:rsidRPr="00281230">
              <w:rPr>
                <w:rFonts w:ascii="Times New Roman" w:hAnsi="Times New Roman"/>
                <w:b/>
                <w:bCs/>
                <w:sz w:val="32"/>
                <w:szCs w:val="32"/>
                <w:rtl/>
              </w:rPr>
              <w:t xml:space="preserve">أمل </w:t>
            </w:r>
            <w:proofErr w:type="gramStart"/>
            <w:r w:rsidRPr="00281230">
              <w:rPr>
                <w:rFonts w:ascii="Times New Roman" w:hAnsi="Times New Roman"/>
                <w:b/>
                <w:bCs/>
                <w:sz w:val="32"/>
                <w:szCs w:val="32"/>
                <w:rtl/>
              </w:rPr>
              <w:t>عبد</w:t>
            </w:r>
            <w:proofErr w:type="gramEnd"/>
            <w:r w:rsidRPr="00281230">
              <w:rPr>
                <w:rFonts w:ascii="Times New Roman" w:hAnsi="Times New Roman"/>
                <w:b/>
                <w:bCs/>
                <w:sz w:val="32"/>
                <w:szCs w:val="32"/>
                <w:rtl/>
              </w:rPr>
              <w:t xml:space="preserve"> محمد علي </w:t>
            </w:r>
          </w:p>
          <w:bookmarkEnd w:id="0"/>
          <w:p w:rsidR="001830CD" w:rsidRDefault="001830CD"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830CD" w:rsidRDefault="001830CD" w:rsidP="00C81E8B">
            <w:pPr>
              <w:jc w:val="right"/>
              <w:rPr>
                <w:rFonts w:ascii="Tahoma" w:hAnsi="Tahoma" w:cs="Tahoma"/>
                <w:lang w:val="en-US" w:bidi="ar-IQ"/>
              </w:rPr>
            </w:pPr>
            <w:r>
              <w:rPr>
                <w:rFonts w:ascii="Tahoma" w:hAnsi="Tahoma" w:cs="Tahoma"/>
                <w:lang w:val="en-US" w:bidi="ar-IQ"/>
              </w:rPr>
              <w:t>Full Name as written   in Passport</w:t>
            </w:r>
          </w:p>
        </w:tc>
      </w:tr>
      <w:tr w:rsidR="001830CD"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830CD" w:rsidRDefault="001830CD"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830CD" w:rsidRDefault="001830CD" w:rsidP="00C81E8B">
            <w:pPr>
              <w:jc w:val="right"/>
              <w:rPr>
                <w:rFonts w:ascii="Tahoma" w:hAnsi="Tahoma" w:cs="Tahoma"/>
                <w:lang w:val="en-US" w:bidi="ar-IQ"/>
              </w:rPr>
            </w:pPr>
            <w:r>
              <w:rPr>
                <w:rFonts w:ascii="Tahoma" w:hAnsi="Tahoma" w:cs="Tahoma"/>
                <w:lang w:val="en-US" w:bidi="ar-IQ"/>
              </w:rPr>
              <w:t>e-mail</w:t>
            </w:r>
          </w:p>
        </w:tc>
      </w:tr>
      <w:tr w:rsidR="001830CD"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830CD" w:rsidRDefault="001830CD"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4605" r="9525" b="635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830CD" w:rsidRDefault="001830CD"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5240" r="12065" b="1524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830CD" w:rsidRDefault="001830CD"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4605" r="10160" b="635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830CD" w:rsidRDefault="001830CD"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350" r="13335" b="1460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830CD" w:rsidRDefault="001830CD" w:rsidP="00C81E8B">
            <w:pPr>
              <w:jc w:val="right"/>
              <w:rPr>
                <w:rFonts w:ascii="Tahoma" w:hAnsi="Tahoma" w:cs="Tahoma"/>
                <w:lang w:val="en-US" w:bidi="ar-IQ"/>
              </w:rPr>
            </w:pPr>
            <w:r>
              <w:rPr>
                <w:rFonts w:ascii="Tahoma" w:hAnsi="Tahoma" w:cs="Tahoma"/>
                <w:lang w:val="en-US" w:bidi="ar-IQ"/>
              </w:rPr>
              <w:t xml:space="preserve">Career </w:t>
            </w:r>
          </w:p>
        </w:tc>
      </w:tr>
      <w:tr w:rsidR="001830CD"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830CD" w:rsidRDefault="001830CD"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2860" r="40640" b="4572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830CD" w:rsidRDefault="001830CD"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3335" r="9525" b="762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830CD" w:rsidRDefault="001830CD" w:rsidP="00C81E8B">
            <w:pPr>
              <w:jc w:val="right"/>
              <w:rPr>
                <w:rFonts w:ascii="Tahoma" w:hAnsi="Tahoma" w:cs="Tahoma"/>
                <w:lang w:val="en-US" w:bidi="ar-IQ"/>
              </w:rPr>
            </w:pPr>
          </w:p>
        </w:tc>
      </w:tr>
      <w:tr w:rsidR="001830CD" w:rsidTr="00C81E8B">
        <w:trPr>
          <w:trHeight w:hRule="exact" w:val="4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830CD" w:rsidRPr="00281230" w:rsidRDefault="001830CD" w:rsidP="00C81E8B">
            <w:pPr>
              <w:jc w:val="center"/>
              <w:rPr>
                <w:rFonts w:ascii="Times New Roman" w:hAnsi="Times New Roman"/>
                <w:bCs/>
                <w:sz w:val="32"/>
                <w:szCs w:val="32"/>
                <w:rtl/>
                <w:lang w:val="en-US" w:bidi="ar-IQ"/>
              </w:rPr>
            </w:pPr>
            <w:r w:rsidRPr="00281230">
              <w:rPr>
                <w:rFonts w:ascii="Times New Roman" w:hAnsi="Times New Roman"/>
                <w:b/>
                <w:bCs/>
                <w:sz w:val="32"/>
                <w:szCs w:val="32"/>
                <w:rtl/>
              </w:rPr>
              <w:t>العلاقة بين مكونات اعادة هندسة الاعمال وأثرها في أداء العمليات</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830CD" w:rsidRDefault="001830CD" w:rsidP="00C81E8B">
            <w:pPr>
              <w:jc w:val="right"/>
              <w:rPr>
                <w:rFonts w:ascii="Tahoma" w:hAnsi="Tahoma" w:cs="Tahoma"/>
                <w:lang w:val="en-US" w:bidi="ar-IQ"/>
              </w:rPr>
            </w:pPr>
            <w:r>
              <w:rPr>
                <w:rFonts w:ascii="Tahoma" w:hAnsi="Tahoma" w:cs="Tahoma"/>
                <w:lang w:val="en-US" w:bidi="ar-IQ"/>
              </w:rPr>
              <w:t xml:space="preserve">Thesis  Title </w:t>
            </w:r>
          </w:p>
        </w:tc>
      </w:tr>
      <w:tr w:rsidR="001830CD"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830CD" w:rsidRPr="00512ECB" w:rsidRDefault="001830CD" w:rsidP="00C81E8B">
            <w:pPr>
              <w:jc w:val="center"/>
              <w:rPr>
                <w:b/>
                <w:bCs/>
                <w:sz w:val="32"/>
                <w:szCs w:val="32"/>
                <w:rtl/>
              </w:rPr>
            </w:pPr>
            <w:r w:rsidRPr="00512ECB">
              <w:rPr>
                <w:b/>
                <w:bCs/>
                <w:sz w:val="32"/>
                <w:szCs w:val="32"/>
                <w:rtl/>
              </w:rPr>
              <w:t>1426 هـ                                        2005 م</w:t>
            </w:r>
          </w:p>
          <w:p w:rsidR="001830CD" w:rsidRDefault="001830CD"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830CD" w:rsidRDefault="001830CD" w:rsidP="00C81E8B">
            <w:pPr>
              <w:jc w:val="right"/>
              <w:rPr>
                <w:rFonts w:ascii="Tahoma" w:hAnsi="Tahoma" w:cs="Tahoma"/>
                <w:lang w:val="en-US" w:bidi="ar-IQ"/>
              </w:rPr>
            </w:pPr>
            <w:r>
              <w:rPr>
                <w:rFonts w:ascii="Tahoma" w:hAnsi="Tahoma" w:cs="Tahoma"/>
                <w:lang w:val="en-US" w:bidi="ar-IQ"/>
              </w:rPr>
              <w:t>Year</w:t>
            </w:r>
          </w:p>
        </w:tc>
      </w:tr>
      <w:tr w:rsidR="001830CD" w:rsidRPr="00C06548" w:rsidTr="00C81E8B">
        <w:trPr>
          <w:trHeight w:val="749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830CD" w:rsidRDefault="001830CD" w:rsidP="00C81E8B">
            <w:pPr>
              <w:jc w:val="right"/>
              <w:rPr>
                <w:sz w:val="14"/>
                <w:szCs w:val="14"/>
                <w:rtl/>
              </w:rPr>
            </w:pPr>
          </w:p>
          <w:p w:rsidR="001830CD" w:rsidRPr="00512ECB" w:rsidRDefault="001830CD" w:rsidP="00C81E8B">
            <w:pPr>
              <w:ind w:firstLine="720"/>
              <w:jc w:val="lowKashida"/>
              <w:rPr>
                <w:rFonts w:ascii="Times New Roman" w:hAnsi="Times New Roman"/>
                <w:b/>
                <w:bCs/>
                <w:rtl/>
              </w:rPr>
            </w:pPr>
            <w:r w:rsidRPr="00512ECB">
              <w:rPr>
                <w:rFonts w:ascii="Times New Roman" w:hAnsi="Times New Roman"/>
                <w:b/>
                <w:bCs/>
                <w:rtl/>
              </w:rPr>
              <w:t xml:space="preserve">يتحقق نجاح المنظمات وتقدمها اليوم من خلال استخدام الموارد بشكل يؤمن رغبات الزبائن واحتياجاتهم، ومتطلبات السوق بالدرجة الأولى، والذي انعكس بشكل أساس على بناء استراتيجياتها، وأن تسارع التغييرات في بيئات الأعمال وحدة المنافسة أوجبت على المنظمات إتباع استراتيجيات حديثة واحدى هذه الاستراتيجيات إعادة هندسة الأعمال التي تستهدف إعادة تصميم عمليات اعمال المنظمات. </w:t>
            </w:r>
          </w:p>
          <w:p w:rsidR="001830CD" w:rsidRPr="00512ECB" w:rsidRDefault="001830CD" w:rsidP="00C81E8B">
            <w:pPr>
              <w:jc w:val="lowKashida"/>
              <w:rPr>
                <w:rFonts w:ascii="Times New Roman" w:hAnsi="Times New Roman"/>
                <w:b/>
                <w:bCs/>
                <w:rtl/>
              </w:rPr>
            </w:pPr>
            <w:r w:rsidRPr="00512ECB">
              <w:rPr>
                <w:rFonts w:ascii="Times New Roman" w:hAnsi="Times New Roman"/>
                <w:b/>
                <w:bCs/>
                <w:rtl/>
              </w:rPr>
              <w:tab/>
              <w:t>سعت الدراسة إلى تحديد علاقة مكونات اعادة هندسة الاعمال بوصفها متغير مستقل والمتمثلة بـ(تصميم العمليات ، الرؤية الاستراتيجية ،الموارد البشرية، وتقانة المعلومات)، واداء العمليات بوصفه متغير معتمد عبر مؤشراته (الكلفة ، الجودة ،المرونة والتسليم).</w:t>
            </w:r>
          </w:p>
          <w:p w:rsidR="001830CD" w:rsidRPr="00512ECB" w:rsidRDefault="001830CD" w:rsidP="00C81E8B">
            <w:pPr>
              <w:jc w:val="lowKashida"/>
              <w:rPr>
                <w:rFonts w:ascii="Times New Roman" w:hAnsi="Times New Roman"/>
                <w:b/>
                <w:bCs/>
                <w:rtl/>
              </w:rPr>
            </w:pPr>
            <w:r w:rsidRPr="00512ECB">
              <w:rPr>
                <w:rFonts w:ascii="Times New Roman" w:hAnsi="Times New Roman"/>
                <w:b/>
                <w:bCs/>
                <w:rtl/>
              </w:rPr>
              <w:tab/>
              <w:t xml:space="preserve">وتجلى هدف الدراسة ببعدين اولهما نظري وتمثل بتقديم اطار فكري لموضوع اعادة هندسة الاعمال ، وثانيهما، ميداني تمثل في تشخيص استعداد المنظمات العراقية (الشركة </w:t>
            </w:r>
            <w:proofErr w:type="spellStart"/>
            <w:r w:rsidRPr="00512ECB">
              <w:rPr>
                <w:rFonts w:ascii="Times New Roman" w:hAnsi="Times New Roman"/>
                <w:b/>
                <w:bCs/>
                <w:rtl/>
              </w:rPr>
              <w:t>المبحوثة</w:t>
            </w:r>
            <w:proofErr w:type="spellEnd"/>
            <w:r w:rsidRPr="00512ECB">
              <w:rPr>
                <w:rFonts w:ascii="Times New Roman" w:hAnsi="Times New Roman"/>
                <w:b/>
                <w:bCs/>
                <w:rtl/>
              </w:rPr>
              <w:t>) لتطبيق اعادة هندسة الاعمال من خلال توافر مكوناته لدراسة امكانية تحقيق مستوى ملائم من التوافق بين مدخل اعادة هندسة الاعمال والبيئة العراقية بما يحقق تطبيقه بشكل فاعل وكفوء.</w:t>
            </w:r>
          </w:p>
          <w:p w:rsidR="001830CD" w:rsidRPr="00512ECB" w:rsidRDefault="001830CD" w:rsidP="00C81E8B">
            <w:pPr>
              <w:jc w:val="lowKashida"/>
              <w:rPr>
                <w:rFonts w:ascii="Times New Roman" w:hAnsi="Times New Roman"/>
                <w:b/>
                <w:bCs/>
                <w:rtl/>
              </w:rPr>
            </w:pPr>
            <w:r w:rsidRPr="00512ECB">
              <w:rPr>
                <w:rFonts w:ascii="Times New Roman" w:hAnsi="Times New Roman"/>
                <w:b/>
                <w:bCs/>
                <w:rtl/>
              </w:rPr>
              <w:tab/>
              <w:t>ولغرض تحقيق اهداف الدراسة تم بناء مخطط افتراضي يحدد طبيعة العلاقة بين متغيرات الدراسة وانبثقت عنه فرضيتين رئيستين تنبثق من كل منهما اربع فرضيات فرعية تحدد العلاقة والاثر بين متغيرات الدراسة.</w:t>
            </w:r>
          </w:p>
          <w:p w:rsidR="001830CD" w:rsidRPr="00512ECB" w:rsidRDefault="001830CD" w:rsidP="00C81E8B">
            <w:pPr>
              <w:jc w:val="lowKashida"/>
              <w:rPr>
                <w:rFonts w:ascii="Times New Roman" w:hAnsi="Times New Roman"/>
                <w:b/>
                <w:bCs/>
                <w:rtl/>
              </w:rPr>
            </w:pPr>
            <w:r w:rsidRPr="00512ECB">
              <w:rPr>
                <w:rFonts w:ascii="Times New Roman" w:hAnsi="Times New Roman"/>
                <w:b/>
                <w:bCs/>
                <w:rtl/>
              </w:rPr>
              <w:tab/>
              <w:t xml:space="preserve">استخدمت الاستبانة </w:t>
            </w:r>
            <w:proofErr w:type="spellStart"/>
            <w:r w:rsidRPr="00512ECB">
              <w:rPr>
                <w:rFonts w:ascii="Times New Roman" w:hAnsi="Times New Roman"/>
                <w:b/>
                <w:bCs/>
                <w:rtl/>
              </w:rPr>
              <w:t>كاسلوب</w:t>
            </w:r>
            <w:proofErr w:type="spellEnd"/>
            <w:r w:rsidRPr="00512ECB">
              <w:rPr>
                <w:rFonts w:ascii="Times New Roman" w:hAnsi="Times New Roman"/>
                <w:b/>
                <w:bCs/>
                <w:rtl/>
              </w:rPr>
              <w:t xml:space="preserve"> لجمع البيانات فضلاً عن المقابلات  الشخصية والمعايشة الميدانية، وشملت عينة الدراسة (200) شخص من العاملين في الشركة </w:t>
            </w:r>
            <w:proofErr w:type="spellStart"/>
            <w:r w:rsidRPr="00512ECB">
              <w:rPr>
                <w:rFonts w:ascii="Times New Roman" w:hAnsi="Times New Roman"/>
                <w:b/>
                <w:bCs/>
                <w:rtl/>
              </w:rPr>
              <w:t>المبحوثة</w:t>
            </w:r>
            <w:proofErr w:type="spellEnd"/>
            <w:r w:rsidRPr="00512ECB">
              <w:rPr>
                <w:rFonts w:ascii="Times New Roman" w:hAnsi="Times New Roman"/>
                <w:b/>
                <w:bCs/>
                <w:rtl/>
              </w:rPr>
              <w:t xml:space="preserve"> ضمن الفئات الوظيفية الثلاث (مدير، مهندس، وفني) وبنسبة 50% من اصل مجموع كل فئة من الفئات الثلاث وهم يشكلون 50% من اصل مجتمعهم البالغ (400) شخص، واختبرت الفرضيات من خلال جملة من الاساليب الاحصائية واستخرجت النتائج باستخدام البرامجية الجاهزة</w:t>
            </w:r>
            <w:r w:rsidRPr="00512ECB">
              <w:rPr>
                <w:rFonts w:ascii="Times New Roman" w:hAnsi="Times New Roman"/>
                <w:b/>
                <w:bCs/>
                <w:rtl/>
              </w:rPr>
              <w:br/>
              <w:t xml:space="preserve"> (</w:t>
            </w:r>
            <w:r w:rsidRPr="00512ECB">
              <w:rPr>
                <w:rFonts w:ascii="Times New Roman" w:hAnsi="Times New Roman"/>
                <w:b/>
                <w:bCs/>
              </w:rPr>
              <w:t>SPSS-10</w:t>
            </w:r>
            <w:r w:rsidRPr="00512ECB">
              <w:rPr>
                <w:rFonts w:ascii="Times New Roman" w:hAnsi="Times New Roman"/>
                <w:b/>
                <w:bCs/>
                <w:rtl/>
              </w:rPr>
              <w:t xml:space="preserve">). </w:t>
            </w:r>
          </w:p>
          <w:p w:rsidR="001830CD" w:rsidRPr="00512ECB" w:rsidRDefault="001830CD" w:rsidP="00C81E8B">
            <w:pPr>
              <w:ind w:firstLine="720"/>
              <w:jc w:val="lowKashida"/>
              <w:rPr>
                <w:rFonts w:ascii="Times New Roman" w:hAnsi="Times New Roman"/>
                <w:b/>
                <w:bCs/>
                <w:lang w:val="en-US"/>
              </w:rPr>
            </w:pPr>
            <w:r w:rsidRPr="00512ECB">
              <w:rPr>
                <w:rFonts w:ascii="Times New Roman" w:hAnsi="Times New Roman"/>
                <w:b/>
                <w:bCs/>
                <w:rtl/>
              </w:rPr>
              <w:t xml:space="preserve">وبناءً على وصف متغيرات الدراسة وتشخيصها واختبار العلاقات </w:t>
            </w:r>
            <w:proofErr w:type="spellStart"/>
            <w:r w:rsidRPr="00512ECB">
              <w:rPr>
                <w:rFonts w:ascii="Times New Roman" w:hAnsi="Times New Roman"/>
                <w:b/>
                <w:bCs/>
                <w:rtl/>
              </w:rPr>
              <w:t>التاثيرية</w:t>
            </w:r>
            <w:proofErr w:type="spellEnd"/>
            <w:r w:rsidRPr="00512ECB">
              <w:rPr>
                <w:rFonts w:ascii="Times New Roman" w:hAnsi="Times New Roman"/>
                <w:b/>
                <w:bCs/>
                <w:rtl/>
              </w:rPr>
              <w:t xml:space="preserve"> التي اكدت وجود علاقة اثر وارتباط ذات دلالة معنوية احصائيا تم </w:t>
            </w:r>
            <w:proofErr w:type="spellStart"/>
            <w:r w:rsidRPr="00512ECB">
              <w:rPr>
                <w:rFonts w:ascii="Times New Roman" w:hAnsi="Times New Roman"/>
                <w:b/>
                <w:bCs/>
                <w:rtl/>
              </w:rPr>
              <w:t>تاشير</w:t>
            </w:r>
            <w:proofErr w:type="spellEnd"/>
            <w:r w:rsidRPr="00512ECB">
              <w:rPr>
                <w:rFonts w:ascii="Times New Roman" w:hAnsi="Times New Roman"/>
                <w:b/>
                <w:bCs/>
                <w:rtl/>
              </w:rPr>
              <w:t xml:space="preserve"> مجموعة من الاستنتاجات ، اهمها افتقار الشركة </w:t>
            </w:r>
            <w:proofErr w:type="spellStart"/>
            <w:r w:rsidRPr="00512ECB">
              <w:rPr>
                <w:rFonts w:ascii="Times New Roman" w:hAnsi="Times New Roman"/>
                <w:b/>
                <w:bCs/>
                <w:rtl/>
              </w:rPr>
              <w:t>المبحوثة</w:t>
            </w:r>
            <w:proofErr w:type="spellEnd"/>
            <w:r w:rsidRPr="00512ECB">
              <w:rPr>
                <w:rFonts w:ascii="Times New Roman" w:hAnsi="Times New Roman"/>
                <w:b/>
                <w:bCs/>
                <w:rtl/>
              </w:rPr>
              <w:t xml:space="preserve"> لآليات تطبيق اعادة هندسة الاعمال لتطوير ادائها نحو الافضل ومحدودية اهتمام الشركة بتصميم عمليات اعمالها </w:t>
            </w:r>
            <w:proofErr w:type="spellStart"/>
            <w:r w:rsidRPr="00512ECB">
              <w:rPr>
                <w:rFonts w:ascii="Times New Roman" w:hAnsi="Times New Roman"/>
                <w:b/>
                <w:bCs/>
                <w:rtl/>
              </w:rPr>
              <w:t>لانها</w:t>
            </w:r>
            <w:proofErr w:type="spellEnd"/>
            <w:r w:rsidRPr="00512ECB">
              <w:rPr>
                <w:rFonts w:ascii="Times New Roman" w:hAnsi="Times New Roman"/>
                <w:b/>
                <w:bCs/>
                <w:rtl/>
              </w:rPr>
              <w:t xml:space="preserve"> ما زالت تستخدم الاسلوب القيد ذاته في الانتاج ،وتوصي الدراسة بتبني اعادة هندسة الاعمال في الشركة </w:t>
            </w:r>
            <w:proofErr w:type="spellStart"/>
            <w:r w:rsidRPr="00512ECB">
              <w:rPr>
                <w:rFonts w:ascii="Times New Roman" w:hAnsi="Times New Roman"/>
                <w:b/>
                <w:bCs/>
                <w:rtl/>
              </w:rPr>
              <w:t>المبحوثة</w:t>
            </w:r>
            <w:proofErr w:type="spellEnd"/>
            <w:r w:rsidRPr="00512ECB">
              <w:rPr>
                <w:rFonts w:ascii="Times New Roman" w:hAnsi="Times New Roman"/>
                <w:b/>
                <w:bCs/>
                <w:rtl/>
              </w:rPr>
              <w:t xml:space="preserve"> على وفق الانموذج المقترح في الدراسة، والعمل على استخدام تقانة المعلومات بما يضمن الاستفادة منها لرفع مستويات الاداء في مختلف عمليات الاعمال الانتاجية التشغيلية ، فضلا عن التوصيات الاخرى.</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830CD" w:rsidRDefault="001830CD" w:rsidP="00C81E8B">
            <w:pPr>
              <w:spacing w:line="360" w:lineRule="auto"/>
              <w:rPr>
                <w:rFonts w:ascii="Tahoma" w:hAnsi="Tahoma" w:cs="Tahoma"/>
                <w:sz w:val="14"/>
                <w:szCs w:val="14"/>
                <w:rtl/>
                <w:lang w:val="en-US" w:bidi="ar-IQ"/>
              </w:rPr>
            </w:pPr>
          </w:p>
          <w:p w:rsidR="001830CD" w:rsidRDefault="001830CD" w:rsidP="00C81E8B">
            <w:pPr>
              <w:spacing w:line="360" w:lineRule="auto"/>
              <w:jc w:val="right"/>
              <w:rPr>
                <w:rFonts w:ascii="Tahoma" w:hAnsi="Tahoma" w:cs="Tahoma"/>
                <w:sz w:val="14"/>
                <w:szCs w:val="14"/>
                <w:rtl/>
                <w:lang w:val="en-US" w:bidi="ar-IQ"/>
              </w:rPr>
            </w:pPr>
          </w:p>
          <w:p w:rsidR="001830CD" w:rsidRPr="00C06548" w:rsidRDefault="001830CD"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CD"/>
    <w:rsid w:val="001830CD"/>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C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830CD"/>
  </w:style>
  <w:style w:type="character" w:customStyle="1" w:styleId="shorttext">
    <w:name w:val="short_text"/>
    <w:basedOn w:val="a0"/>
    <w:rsid w:val="0018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C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830CD"/>
  </w:style>
  <w:style w:type="character" w:customStyle="1" w:styleId="shorttext">
    <w:name w:val="short_text"/>
    <w:basedOn w:val="a0"/>
    <w:rsid w:val="0018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2015-01-08T12:17:00Z</dcterms:created>
  <dcterms:modified xsi:type="dcterms:W3CDTF">2015-01-08T12:17:00Z</dcterms:modified>
</cp:coreProperties>
</file>