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5F2D5F" w:rsidTr="00AC160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2D5F" w:rsidRDefault="005F2D5F" w:rsidP="00AC160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2D5F" w:rsidRDefault="005F2D5F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5F2D5F" w:rsidTr="00AC160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 xml:space="preserve">احصاء  </w:t>
            </w: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rtl/>
                <w:lang w:val="en-US" w:bidi="ar-IQ"/>
              </w:rPr>
            </w:pPr>
          </w:p>
          <w:p w:rsidR="005F2D5F" w:rsidRDefault="005F2D5F" w:rsidP="00AC160F">
            <w:pPr>
              <w:rPr>
                <w:b/>
                <w:bCs/>
                <w:sz w:val="32"/>
                <w:szCs w:val="32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2D5F" w:rsidRDefault="005F2D5F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5F2D5F" w:rsidTr="00AC160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2D5F" w:rsidRPr="00EE517E" w:rsidRDefault="005F2D5F" w:rsidP="00AC160F">
            <w:pPr>
              <w:pStyle w:val="3"/>
              <w:rPr>
                <w:b/>
                <w:bCs/>
                <w:sz w:val="32"/>
                <w:szCs w:val="32"/>
                <w:lang w:val="en-US" w:bidi="ar-IQ"/>
              </w:rPr>
            </w:pPr>
            <w:r w:rsidRPr="00EE517E">
              <w:rPr>
                <w:rFonts w:cs="Arabic Transparent"/>
                <w:b/>
                <w:bCs/>
                <w:sz w:val="32"/>
                <w:szCs w:val="32"/>
                <w:rtl/>
              </w:rPr>
              <w:t xml:space="preserve">منال جبريل </w:t>
            </w:r>
            <w:proofErr w:type="gramStart"/>
            <w:r w:rsidRPr="00EE517E">
              <w:rPr>
                <w:rFonts w:cs="Arabic Transparent"/>
                <w:b/>
                <w:bCs/>
                <w:sz w:val="32"/>
                <w:szCs w:val="32"/>
                <w:rtl/>
              </w:rPr>
              <w:t>محمود</w:t>
            </w:r>
            <w:proofErr w:type="gramEnd"/>
            <w:r w:rsidRPr="00EE517E">
              <w:rPr>
                <w:rFonts w:cs="Arabic Transparent"/>
                <w:b/>
                <w:bCs/>
                <w:sz w:val="32"/>
                <w:szCs w:val="32"/>
                <w:rtl/>
              </w:rPr>
              <w:t xml:space="preserve"> تـيـم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2D5F" w:rsidRDefault="005F2D5F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5F2D5F" w:rsidTr="00AC160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2D5F" w:rsidRDefault="005F2D5F" w:rsidP="00AC160F">
            <w:pPr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2D5F" w:rsidRDefault="005F2D5F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5F2D5F" w:rsidTr="00AC160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2D5F" w:rsidRDefault="005F2D5F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890" t="12700" r="9525" b="8255"/>
                      <wp:wrapNone/>
                      <wp:docPr id="7" name="شكل بيضاوي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7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2D5F" w:rsidRDefault="005F2D5F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6350" t="13335" r="12065" b="7620"/>
                      <wp:wrapNone/>
                      <wp:docPr id="6" name="شكل بيضاو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6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xo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2D5F" w:rsidRDefault="005F2D5F" w:rsidP="00AC160F">
            <w:pPr>
              <w:jc w:val="center"/>
              <w:rPr>
                <w:rFonts w:ascii="Simplified Arabic" w:hAnsi="Simplified Arabic" w:cs="Simplified Arabic"/>
                <w:b/>
                <w:bCs/>
                <w:lang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8255" t="12700" r="10160" b="8255"/>
                      <wp:wrapNone/>
                      <wp:docPr id="5" name="شكل بيضاو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5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5F2D5F" w:rsidRDefault="005F2D5F" w:rsidP="00AC160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4605" t="13335" r="13335" b="7620"/>
                      <wp:wrapNone/>
                      <wp:docPr id="4" name="شكل بيضاو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4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2D5F" w:rsidRDefault="005F2D5F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5F2D5F" w:rsidTr="00AC160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2D5F" w:rsidRDefault="005F2D5F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11430" t="6350" r="6985" b="14605"/>
                      <wp:wrapNone/>
                      <wp:docPr id="3" name="شكل بيضاو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3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2D5F" w:rsidRDefault="005F2D5F" w:rsidP="00AC160F">
            <w:pPr>
              <w:jc w:val="right"/>
              <w:rPr>
                <w:lang w:val="en-US" w:bidi="ar-IQ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26670</wp:posOffset>
                      </wp:positionV>
                      <wp:extent cx="153035" cy="160020"/>
                      <wp:effectExtent l="20320" t="21590" r="36195" b="46990"/>
                      <wp:wrapNone/>
                      <wp:docPr id="2" name="شكل بيضاو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" o:spid="_x0000_s1026" style="position:absolute;left:0;text-align:left;margin-left:8.1pt;margin-top:2.1pt;width:12.05pt;height:1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1430" t="6350" r="6985" b="14605"/>
                      <wp:wrapNone/>
                      <wp:docPr id="1" name="شكل بيضاو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1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" strokecolor="white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2D5F" w:rsidRDefault="005F2D5F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5F2D5F" w:rsidTr="00AC160F">
        <w:trPr>
          <w:trHeight w:hRule="exact" w:val="75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2D5F" w:rsidRPr="00EE517E" w:rsidRDefault="005F2D5F" w:rsidP="00AC160F">
            <w:pPr>
              <w:jc w:val="center"/>
              <w:rPr>
                <w:rFonts w:ascii="Times New Roman" w:hAnsi="Times New Roman"/>
                <w:sz w:val="32"/>
                <w:szCs w:val="32"/>
                <w:rtl/>
              </w:rPr>
            </w:pPr>
            <w:r w:rsidRPr="00EE517E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مقارنة طريقة </w:t>
            </w:r>
            <w:r w:rsidRPr="00EE517E">
              <w:rPr>
                <w:rFonts w:ascii="Times New Roman" w:hAnsi="Times New Roman"/>
                <w:b/>
                <w:bCs/>
                <w:sz w:val="32"/>
                <w:szCs w:val="32"/>
              </w:rPr>
              <w:t>Taguchi</w:t>
            </w:r>
            <w:r w:rsidRPr="00EE517E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مع طريقة سطح الاستجابة للتجربة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العامليه</w:t>
            </w:r>
            <w:proofErr w:type="spellEnd"/>
            <w:r w:rsidRPr="00EE517E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الجزئية باستخدام المحاكاة</w:t>
            </w:r>
          </w:p>
          <w:p w:rsidR="005F2D5F" w:rsidRDefault="005F2D5F" w:rsidP="00AC160F">
            <w:pPr>
              <w:jc w:val="center"/>
              <w:rPr>
                <w:lang w:val="en-US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2D5F" w:rsidRDefault="005F2D5F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5F2D5F" w:rsidTr="00AC160F">
        <w:trPr>
          <w:trHeight w:hRule="exact" w:val="41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5F2D5F" w:rsidRPr="00EE517E" w:rsidRDefault="005F2D5F" w:rsidP="00AC160F">
            <w:pPr>
              <w:jc w:val="center"/>
              <w:rPr>
                <w:rFonts w:cs="Arabic Transparent"/>
                <w:b/>
                <w:bCs/>
                <w:sz w:val="32"/>
                <w:szCs w:val="32"/>
                <w:rtl/>
              </w:rPr>
            </w:pPr>
            <w:r w:rsidRPr="00EE517E">
              <w:rPr>
                <w:b/>
                <w:bCs/>
                <w:sz w:val="32"/>
                <w:szCs w:val="32"/>
              </w:rPr>
              <w:t>1424</w:t>
            </w:r>
            <w:r w:rsidRPr="00EE517E">
              <w:rPr>
                <w:b/>
                <w:bCs/>
                <w:sz w:val="32"/>
                <w:szCs w:val="32"/>
                <w:rtl/>
              </w:rPr>
              <w:t xml:space="preserve"> هـ                                                 </w:t>
            </w:r>
            <w:r w:rsidRPr="00EE517E">
              <w:rPr>
                <w:rFonts w:cs="Arabic Transparent"/>
                <w:b/>
                <w:bCs/>
                <w:sz w:val="32"/>
                <w:szCs w:val="32"/>
                <w:rtl/>
              </w:rPr>
              <w:t xml:space="preserve">    2003 م</w:t>
            </w:r>
          </w:p>
          <w:p w:rsidR="005F2D5F" w:rsidRDefault="005F2D5F" w:rsidP="00AC160F">
            <w:pPr>
              <w:jc w:val="center"/>
              <w:rPr>
                <w:rFonts w:cs="Simplified Arabic"/>
                <w:sz w:val="36"/>
                <w:szCs w:val="36"/>
                <w:rtl/>
              </w:rPr>
            </w:pPr>
          </w:p>
          <w:p w:rsidR="005F2D5F" w:rsidRDefault="005F2D5F" w:rsidP="00AC160F">
            <w:pPr>
              <w:pStyle w:val="3"/>
              <w:rPr>
                <w:sz w:val="28"/>
                <w:szCs w:val="28"/>
                <w:rtl/>
              </w:rPr>
            </w:pPr>
          </w:p>
          <w:p w:rsidR="005F2D5F" w:rsidRDefault="005F2D5F" w:rsidP="00AC160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5F2D5F" w:rsidRDefault="005F2D5F" w:rsidP="00AC160F">
            <w:pPr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5F2D5F" w:rsidTr="00AC160F">
        <w:trPr>
          <w:trHeight w:val="466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5F2D5F" w:rsidRPr="00EE517E" w:rsidRDefault="005F2D5F" w:rsidP="00AC160F">
            <w:pPr>
              <w:pStyle w:val="a3"/>
              <w:jc w:val="lowKashida"/>
              <w:rPr>
                <w:rFonts w:ascii="Times New Roman" w:hAnsi="Times New Roman"/>
                <w:b/>
                <w:bCs/>
                <w:rtl/>
              </w:rPr>
            </w:pPr>
            <w:r w:rsidRPr="00EE517E">
              <w:rPr>
                <w:rFonts w:ascii="Times New Roman" w:hAnsi="Times New Roman"/>
                <w:b/>
                <w:bCs/>
                <w:rtl/>
              </w:rPr>
              <w:t>تتلخص هذه ال</w:t>
            </w:r>
            <w:proofErr w:type="gramStart"/>
            <w:r w:rsidRPr="00EE517E">
              <w:rPr>
                <w:rFonts w:ascii="Times New Roman" w:hAnsi="Times New Roman"/>
                <w:b/>
                <w:bCs/>
                <w:rtl/>
              </w:rPr>
              <w:t>رسالة بإعطاء ف</w:t>
            </w:r>
            <w:proofErr w:type="gramEnd"/>
            <w:r w:rsidRPr="00EE517E">
              <w:rPr>
                <w:rFonts w:ascii="Times New Roman" w:hAnsi="Times New Roman"/>
                <w:b/>
                <w:bCs/>
                <w:rtl/>
              </w:rPr>
              <w:t xml:space="preserve">كرة مبسطه عن التجربة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</w:rPr>
              <w:t>العامليه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 </w:t>
            </w:r>
            <w:r w:rsidRPr="00EE517E">
              <w:rPr>
                <w:rFonts w:ascii="Times New Roman" w:hAnsi="Times New Roman"/>
                <w:b/>
                <w:bCs/>
              </w:rPr>
              <w:t xml:space="preserve">2 </w:t>
            </w:r>
            <w:r w:rsidRPr="00EE517E">
              <w:rPr>
                <w:rFonts w:ascii="Times New Roman" w:hAnsi="Times New Roman"/>
                <w:b/>
                <w:bCs/>
                <w:vertAlign w:val="superscript"/>
              </w:rPr>
              <w:t>n</w:t>
            </w:r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من حيث المعالجات والتأثيرات والنماذج والتصاميم الرياضية ، ومن ثم دراسة تكوين التكرار الجزئي للتجربة </w:t>
            </w:r>
            <w:r w:rsidRPr="00EE517E">
              <w:rPr>
                <w:rFonts w:ascii="Times New Roman" w:hAnsi="Times New Roman"/>
                <w:b/>
                <w:bCs/>
              </w:rPr>
              <w:t>2</w:t>
            </w:r>
            <w:r w:rsidRPr="00EE517E">
              <w:rPr>
                <w:rFonts w:ascii="Times New Roman" w:hAnsi="Times New Roman"/>
                <w:b/>
                <w:bCs/>
                <w:vertAlign w:val="superscript"/>
              </w:rPr>
              <w:t>n</w:t>
            </w:r>
            <w:r w:rsidRPr="00EE517E">
              <w:rPr>
                <w:rFonts w:ascii="Times New Roman" w:hAnsi="Times New Roman"/>
                <w:b/>
                <w:bCs/>
                <w:vertAlign w:val="superscript"/>
                <w:rtl/>
              </w:rPr>
              <w:t xml:space="preserve">  </w:t>
            </w:r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عندما يكون عدد العوامل مساويا إلى ثلاثة عوامل وكل عامل بمستويين متضمنة توضيح طرق التحليل الإحصائي التي تلائم حالة مستويين لكل عامل في التجربة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</w:rPr>
              <w:t>العاملية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الجزئية وكذلك دراسة تكوين التكرار الجزئي للتجربة </w:t>
            </w:r>
            <w:r w:rsidRPr="00EE517E">
              <w:rPr>
                <w:rFonts w:ascii="Times New Roman" w:hAnsi="Times New Roman"/>
                <w:b/>
                <w:bCs/>
              </w:rPr>
              <w:t>3</w:t>
            </w:r>
            <w:r w:rsidRPr="00EE517E">
              <w:rPr>
                <w:rFonts w:ascii="Times New Roman" w:hAnsi="Times New Roman"/>
                <w:b/>
                <w:bCs/>
                <w:vertAlign w:val="superscript"/>
              </w:rPr>
              <w:t>n</w:t>
            </w:r>
            <w:r w:rsidRPr="00EE517E">
              <w:rPr>
                <w:rFonts w:ascii="Times New Roman" w:hAnsi="Times New Roman"/>
                <w:b/>
                <w:bCs/>
                <w:vertAlign w:val="superscript"/>
                <w:rtl/>
              </w:rPr>
              <w:t xml:space="preserve">  </w:t>
            </w:r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عندما يكون عدد العوامل مساويا إلى ثلاثة عوامل وكل عامل بثلاثة مستويات . .وبعد ذلك تم دراسة  التصميم المتين لـ </w:t>
            </w:r>
            <w:r w:rsidRPr="00EE517E">
              <w:rPr>
                <w:rFonts w:ascii="Times New Roman" w:hAnsi="Times New Roman"/>
                <w:b/>
                <w:bCs/>
              </w:rPr>
              <w:t>Taguchi</w:t>
            </w:r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من خلال مدخل </w:t>
            </w:r>
            <w:r w:rsidRPr="00EE517E">
              <w:rPr>
                <w:rFonts w:ascii="Times New Roman" w:hAnsi="Times New Roman"/>
                <w:b/>
                <w:bCs/>
              </w:rPr>
              <w:t>Taguchi</w:t>
            </w:r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في تصميم المعلمة  وكذلك طريقة </w:t>
            </w:r>
            <w:r w:rsidRPr="00EE517E">
              <w:rPr>
                <w:rFonts w:ascii="Times New Roman" w:hAnsi="Times New Roman"/>
                <w:b/>
                <w:bCs/>
              </w:rPr>
              <w:t>Taguchi</w:t>
            </w:r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للتجارب. </w:t>
            </w:r>
            <w:proofErr w:type="gramStart"/>
            <w:r w:rsidRPr="00EE517E">
              <w:rPr>
                <w:rFonts w:ascii="Times New Roman" w:hAnsi="Times New Roman"/>
                <w:b/>
                <w:bCs/>
                <w:rtl/>
              </w:rPr>
              <w:t>ومن</w:t>
            </w:r>
            <w:proofErr w:type="gramEnd"/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ثم دراسة سطح الاستجابة والتي تتضمن توضيحا لتصميم سطح الاستجابة من الدرجة الأولى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</w:rPr>
              <w:t>والثانية.وقد</w:t>
            </w:r>
            <w:proofErr w:type="spellEnd"/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تم اجراء تطبيق اسلوب  سطح الاستجابة في اختيار المستويات </w:t>
            </w:r>
            <w:proofErr w:type="spellStart"/>
            <w:r w:rsidRPr="00EE517E">
              <w:rPr>
                <w:rFonts w:ascii="Times New Roman" w:hAnsi="Times New Roman"/>
                <w:b/>
                <w:bCs/>
                <w:rtl/>
              </w:rPr>
              <w:t>وقيمها.</w:t>
            </w:r>
            <w:proofErr w:type="gramStart"/>
            <w:r w:rsidRPr="00EE517E">
              <w:rPr>
                <w:rFonts w:ascii="Times New Roman" w:hAnsi="Times New Roman"/>
                <w:b/>
                <w:bCs/>
                <w:rtl/>
              </w:rPr>
              <w:t>وقد</w:t>
            </w:r>
            <w:proofErr w:type="spellEnd"/>
            <w:proofErr w:type="gramEnd"/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اعتمد البحث أساسا على استخدام أسلوب المحاكاة للمفاضلة بين طريقة </w:t>
            </w:r>
            <w:r w:rsidRPr="00EE517E">
              <w:rPr>
                <w:rFonts w:ascii="Times New Roman" w:hAnsi="Times New Roman"/>
                <w:b/>
                <w:bCs/>
              </w:rPr>
              <w:t>Taguchi</w:t>
            </w:r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و تصميم سطح الاستجابة (من الدرجة الأولى والثانية)، إذ تم استخدام (</w:t>
            </w:r>
            <w:r w:rsidRPr="00EE517E">
              <w:rPr>
                <w:rFonts w:ascii="Times New Roman" w:hAnsi="Times New Roman"/>
                <w:b/>
                <w:bCs/>
              </w:rPr>
              <w:t>MSE</w:t>
            </w:r>
            <w:r w:rsidRPr="00EE517E">
              <w:rPr>
                <w:rFonts w:ascii="Times New Roman" w:hAnsi="Times New Roman"/>
                <w:b/>
                <w:bCs/>
                <w:rtl/>
              </w:rPr>
              <w:t xml:space="preserve">) كمقياس للمفاضلة بين التصميمين. وقد أظهرت نتائج تجارب المحاكاة بأن تصميم سطح الاستجابة تعطي دائما نتائج أفضل لـ </w:t>
            </w:r>
            <w:proofErr w:type="gramStart"/>
            <w:r w:rsidRPr="00EE517E">
              <w:rPr>
                <w:rFonts w:ascii="Times New Roman" w:hAnsi="Times New Roman"/>
                <w:b/>
                <w:bCs/>
                <w:rtl/>
              </w:rPr>
              <w:t>(</w:t>
            </w:r>
            <w:r w:rsidRPr="00EE517E">
              <w:rPr>
                <w:rFonts w:ascii="Times New Roman" w:hAnsi="Times New Roman"/>
                <w:b/>
                <w:bCs/>
              </w:rPr>
              <w:t>MSE</w:t>
            </w:r>
            <w:r w:rsidRPr="00EE517E">
              <w:rPr>
                <w:rFonts w:ascii="Times New Roman" w:hAnsi="Times New Roman"/>
                <w:b/>
                <w:bCs/>
                <w:rtl/>
              </w:rPr>
              <w:t>)  من</w:t>
            </w:r>
            <w:proofErr w:type="gramEnd"/>
            <w:r w:rsidRPr="00EE517E">
              <w:rPr>
                <w:rFonts w:ascii="Times New Roman" w:hAnsi="Times New Roman"/>
                <w:b/>
                <w:bCs/>
                <w:rtl/>
              </w:rPr>
              <w:t xml:space="preserve"> طريقة </w:t>
            </w:r>
            <w:r w:rsidRPr="00EE517E">
              <w:rPr>
                <w:rFonts w:ascii="Times New Roman" w:hAnsi="Times New Roman"/>
                <w:b/>
                <w:bCs/>
              </w:rPr>
              <w:t>Taguchi</w:t>
            </w:r>
            <w:r w:rsidRPr="00EE517E">
              <w:rPr>
                <w:rFonts w:ascii="Times New Roman" w:hAnsi="Times New Roman"/>
                <w:b/>
                <w:bCs/>
                <w:rtl/>
              </w:rPr>
              <w:t>.</w:t>
            </w:r>
          </w:p>
          <w:p w:rsidR="005F2D5F" w:rsidRDefault="005F2D5F" w:rsidP="00AC160F">
            <w:pPr>
              <w:jc w:val="right"/>
              <w:rPr>
                <w:rtl/>
              </w:rPr>
            </w:pPr>
          </w:p>
          <w:p w:rsidR="005F2D5F" w:rsidRDefault="005F2D5F" w:rsidP="00AC160F">
            <w:pPr>
              <w:spacing w:line="360" w:lineRule="auto"/>
              <w:jc w:val="both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5F2D5F" w:rsidRDefault="005F2D5F" w:rsidP="00AC160F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5F2D5F" w:rsidRDefault="005F2D5F" w:rsidP="00AC160F">
            <w:pPr>
              <w:spacing w:line="360" w:lineRule="auto"/>
              <w:jc w:val="right"/>
              <w:rPr>
                <w:rFonts w:ascii="Tahoma" w:hAnsi="Tahoma" w:cs="Tahoma"/>
                <w:rtl/>
                <w:lang w:val="en-US" w:bidi="ar-IQ"/>
              </w:rPr>
            </w:pPr>
          </w:p>
          <w:p w:rsidR="005F2D5F" w:rsidRDefault="005F2D5F" w:rsidP="00AC160F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rtl/>
                <w:lang w:val="en-US" w:bidi="ar-IQ"/>
              </w:rPr>
              <w:t xml:space="preserve">  </w:t>
            </w:r>
          </w:p>
        </w:tc>
      </w:tr>
    </w:tbl>
    <w:p w:rsidR="00AA6C71" w:rsidRDefault="00AA6C71">
      <w:bookmarkStart w:id="0" w:name="_GoBack"/>
      <w:bookmarkEnd w:id="0"/>
    </w:p>
    <w:sectPr w:rsidR="00AA6C71" w:rsidSect="009F5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D5F"/>
    <w:rsid w:val="005F2D5F"/>
    <w:rsid w:val="009F515C"/>
    <w:rsid w:val="00AA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5F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5F2D5F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5F2D5F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a0"/>
    <w:rsid w:val="005F2D5F"/>
  </w:style>
  <w:style w:type="character" w:customStyle="1" w:styleId="shorttext">
    <w:name w:val="short_text"/>
    <w:basedOn w:val="a0"/>
    <w:rsid w:val="005F2D5F"/>
  </w:style>
  <w:style w:type="paragraph" w:styleId="a3">
    <w:name w:val="Body Text"/>
    <w:basedOn w:val="a"/>
    <w:link w:val="Char"/>
    <w:rsid w:val="005F2D5F"/>
    <w:pPr>
      <w:spacing w:after="120"/>
    </w:pPr>
  </w:style>
  <w:style w:type="character" w:customStyle="1" w:styleId="Char">
    <w:name w:val="نص أساسي Char"/>
    <w:basedOn w:val="a0"/>
    <w:link w:val="a3"/>
    <w:rsid w:val="005F2D5F"/>
    <w:rPr>
      <w:rFonts w:ascii="Cambria" w:eastAsia="Cambria" w:hAnsi="Cambria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D5F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rsid w:val="005F2D5F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rsid w:val="005F2D5F"/>
    <w:rPr>
      <w:rFonts w:ascii="Cambria" w:eastAsia="Cambria" w:hAnsi="Cambria" w:cs="Times New Roman"/>
      <w:sz w:val="16"/>
      <w:szCs w:val="16"/>
      <w:lang w:val="en-GB"/>
    </w:rPr>
  </w:style>
  <w:style w:type="character" w:customStyle="1" w:styleId="hps">
    <w:name w:val="hps"/>
    <w:basedOn w:val="a0"/>
    <w:rsid w:val="005F2D5F"/>
  </w:style>
  <w:style w:type="character" w:customStyle="1" w:styleId="shorttext">
    <w:name w:val="short_text"/>
    <w:basedOn w:val="a0"/>
    <w:rsid w:val="005F2D5F"/>
  </w:style>
  <w:style w:type="paragraph" w:styleId="a3">
    <w:name w:val="Body Text"/>
    <w:basedOn w:val="a"/>
    <w:link w:val="Char"/>
    <w:rsid w:val="005F2D5F"/>
    <w:pPr>
      <w:spacing w:after="120"/>
    </w:pPr>
  </w:style>
  <w:style w:type="character" w:customStyle="1" w:styleId="Char">
    <w:name w:val="نص أساسي Char"/>
    <w:basedOn w:val="a0"/>
    <w:link w:val="a3"/>
    <w:rsid w:val="005F2D5F"/>
    <w:rPr>
      <w:rFonts w:ascii="Cambria" w:eastAsia="Cambria" w:hAnsi="Cambria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1</cp:revision>
  <dcterms:created xsi:type="dcterms:W3CDTF">2015-01-07T06:18:00Z</dcterms:created>
  <dcterms:modified xsi:type="dcterms:W3CDTF">2015-01-07T06:19:00Z</dcterms:modified>
</cp:coreProperties>
</file>