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02728"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02728" w:rsidRDefault="00802728"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College  Name</w:t>
            </w:r>
          </w:p>
        </w:tc>
      </w:tr>
      <w:tr w:rsidR="00802728"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02728" w:rsidRDefault="00802728"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Department</w:t>
            </w:r>
          </w:p>
        </w:tc>
      </w:tr>
      <w:tr w:rsidR="00802728"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02728" w:rsidRPr="00A902D4" w:rsidRDefault="00802728" w:rsidP="004171BA">
            <w:pPr>
              <w:rPr>
                <w:rFonts w:ascii="Times New Roman" w:hAnsi="Times New Roman"/>
                <w:b/>
                <w:bCs/>
                <w:sz w:val="32"/>
                <w:szCs w:val="32"/>
                <w:lang w:val="en-US"/>
              </w:rPr>
            </w:pPr>
            <w:bookmarkStart w:id="0" w:name="_GoBack"/>
            <w:r w:rsidRPr="00A902D4">
              <w:rPr>
                <w:rFonts w:ascii="Times New Roman" w:hAnsi="Times New Roman"/>
                <w:b/>
                <w:bCs/>
                <w:color w:val="000000"/>
                <w:sz w:val="32"/>
                <w:szCs w:val="32"/>
                <w:rtl/>
              </w:rPr>
              <w:t>وليد مية رودين</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Full Name as written   in Passport</w:t>
            </w:r>
          </w:p>
        </w:tc>
      </w:tr>
      <w:tr w:rsidR="00802728"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2728" w:rsidRDefault="00802728"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e-mail</w:t>
            </w:r>
          </w:p>
        </w:tc>
      </w:tr>
      <w:tr w:rsidR="00802728"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02728" w:rsidRDefault="00802728"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02728" w:rsidRDefault="00802728"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02728" w:rsidRDefault="00802728"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02728" w:rsidRDefault="00802728"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 xml:space="preserve">Career </w:t>
            </w:r>
          </w:p>
        </w:tc>
      </w:tr>
      <w:tr w:rsidR="00802728"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02728" w:rsidRDefault="00802728"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02728" w:rsidRDefault="00802728"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2728" w:rsidRDefault="00802728" w:rsidP="004171BA">
            <w:pPr>
              <w:jc w:val="right"/>
              <w:rPr>
                <w:rFonts w:ascii="Tahoma" w:hAnsi="Tahoma" w:cs="Tahoma"/>
                <w:lang w:val="en-US" w:bidi="ar-IQ"/>
              </w:rPr>
            </w:pPr>
          </w:p>
        </w:tc>
      </w:tr>
      <w:tr w:rsidR="00802728" w:rsidTr="004171BA">
        <w:trPr>
          <w:trHeight w:hRule="exact" w:val="4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2728" w:rsidRPr="00A902D4" w:rsidRDefault="00802728" w:rsidP="004171BA">
            <w:pPr>
              <w:jc w:val="center"/>
              <w:rPr>
                <w:rFonts w:ascii="Times New Roman" w:hAnsi="Times New Roman"/>
                <w:b/>
                <w:bCs/>
                <w:sz w:val="32"/>
                <w:szCs w:val="32"/>
                <w:rtl/>
              </w:rPr>
            </w:pPr>
            <w:r w:rsidRPr="00A902D4">
              <w:rPr>
                <w:rFonts w:ascii="Times New Roman" w:hAnsi="Times New Roman"/>
                <w:b/>
                <w:bCs/>
                <w:sz w:val="32"/>
                <w:szCs w:val="32"/>
                <w:rtl/>
              </w:rPr>
              <w:t xml:space="preserve">بناء منظومة خبيرة لتشخيص التقارب لبعض التوزيعات الاحتمالية </w:t>
            </w:r>
            <w:proofErr w:type="spellStart"/>
            <w:r w:rsidRPr="00A902D4">
              <w:rPr>
                <w:rFonts w:ascii="Times New Roman" w:hAnsi="Times New Roman"/>
                <w:b/>
                <w:bCs/>
                <w:sz w:val="32"/>
                <w:szCs w:val="32"/>
                <w:rtl/>
              </w:rPr>
              <w:t>المتقطعه</w:t>
            </w:r>
            <w:proofErr w:type="spellEnd"/>
          </w:p>
          <w:p w:rsidR="00802728" w:rsidRDefault="00802728" w:rsidP="004171BA">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 xml:space="preserve">Thesis  Title </w:t>
            </w:r>
          </w:p>
        </w:tc>
      </w:tr>
      <w:tr w:rsidR="00802728"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02728" w:rsidRPr="00A902D4" w:rsidRDefault="00802728" w:rsidP="004171BA">
            <w:pPr>
              <w:jc w:val="center"/>
              <w:rPr>
                <w:rFonts w:ascii="Times New Roman" w:hAnsi="Times New Roman"/>
                <w:b/>
                <w:bCs/>
                <w:sz w:val="32"/>
                <w:szCs w:val="32"/>
              </w:rPr>
            </w:pPr>
            <w:r w:rsidRPr="00A902D4">
              <w:rPr>
                <w:rFonts w:ascii="Times New Roman" w:hAnsi="Times New Roman"/>
                <w:b/>
                <w:bCs/>
                <w:sz w:val="32"/>
                <w:szCs w:val="32"/>
                <w:rtl/>
              </w:rPr>
              <w:t>1426 هـ                                   2005 م</w:t>
            </w:r>
          </w:p>
          <w:p w:rsidR="00802728" w:rsidRPr="00CA50B9" w:rsidRDefault="00802728" w:rsidP="004171BA">
            <w:pPr>
              <w:rPr>
                <w:sz w:val="38"/>
                <w:szCs w:val="38"/>
              </w:rPr>
            </w:pPr>
          </w:p>
          <w:p w:rsidR="00802728" w:rsidRDefault="00802728"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02728" w:rsidRDefault="00802728" w:rsidP="004171BA">
            <w:pPr>
              <w:jc w:val="right"/>
              <w:rPr>
                <w:rFonts w:ascii="Tahoma" w:hAnsi="Tahoma" w:cs="Tahoma"/>
                <w:lang w:val="en-US" w:bidi="ar-IQ"/>
              </w:rPr>
            </w:pPr>
            <w:r>
              <w:rPr>
                <w:rFonts w:ascii="Tahoma" w:hAnsi="Tahoma" w:cs="Tahoma"/>
                <w:lang w:val="en-US" w:bidi="ar-IQ"/>
              </w:rPr>
              <w:t>Year</w:t>
            </w:r>
          </w:p>
        </w:tc>
      </w:tr>
      <w:tr w:rsidR="00802728" w:rsidTr="004171BA">
        <w:trPr>
          <w:trHeight w:val="607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02728" w:rsidRPr="00A902D4" w:rsidRDefault="00802728" w:rsidP="004171BA">
            <w:pPr>
              <w:jc w:val="right"/>
              <w:rPr>
                <w:b/>
                <w:bCs/>
                <w:rtl/>
              </w:rPr>
            </w:pPr>
          </w:p>
          <w:p w:rsidR="00802728" w:rsidRPr="00A902D4" w:rsidRDefault="00802728" w:rsidP="004171BA">
            <w:pPr>
              <w:ind w:left="183" w:hanging="49"/>
              <w:jc w:val="both"/>
              <w:rPr>
                <w:b/>
                <w:bCs/>
                <w:rtl/>
              </w:rPr>
            </w:pPr>
            <w:r w:rsidRPr="00A902D4">
              <w:rPr>
                <w:b/>
                <w:bCs/>
                <w:rtl/>
              </w:rPr>
              <w:t>إن الاستخدام الكبير والمستمر للتوزيعات الاحتمالية جعل هذا الحقل المتخصص متميزا</w:t>
            </w:r>
            <w:r w:rsidRPr="00A902D4">
              <w:rPr>
                <w:rFonts w:hint="cs"/>
                <w:b/>
                <w:bCs/>
                <w:rtl/>
              </w:rPr>
              <w:t>ً</w:t>
            </w:r>
            <w:r w:rsidRPr="00A902D4">
              <w:rPr>
                <w:b/>
                <w:bCs/>
                <w:rtl/>
              </w:rPr>
              <w:t xml:space="preserve"> في  علم الإحصاء  حيث يدل على مجموعه من الاحتمالات المرتبطة بقيم متغير عشوائي ناتج</w:t>
            </w:r>
            <w:r w:rsidRPr="00A902D4">
              <w:rPr>
                <w:rFonts w:hint="cs"/>
                <w:b/>
                <w:bCs/>
                <w:rtl/>
              </w:rPr>
              <w:t xml:space="preserve"> عن </w:t>
            </w:r>
            <w:r w:rsidRPr="00A902D4">
              <w:rPr>
                <w:b/>
                <w:bCs/>
                <w:rtl/>
              </w:rPr>
              <w:t xml:space="preserve"> نوع خاص من التجارب , فعلى سبيل </w:t>
            </w:r>
            <w:r w:rsidRPr="00A902D4">
              <w:rPr>
                <w:rFonts w:hint="cs"/>
                <w:b/>
                <w:bCs/>
                <w:rtl/>
              </w:rPr>
              <w:t>ال</w:t>
            </w:r>
            <w:r w:rsidRPr="00A902D4">
              <w:rPr>
                <w:b/>
                <w:bCs/>
                <w:rtl/>
              </w:rPr>
              <w:t>مثال توزيع ثنائي الحدين فان قيم المتغير العشوائي المرتبط بتجربته تحقق شروطا</w:t>
            </w:r>
            <w:r w:rsidRPr="00A902D4">
              <w:rPr>
                <w:rFonts w:hint="cs"/>
                <w:b/>
                <w:bCs/>
                <w:rtl/>
              </w:rPr>
              <w:t>ً</w:t>
            </w:r>
            <w:r w:rsidRPr="00A902D4">
              <w:rPr>
                <w:b/>
                <w:bCs/>
                <w:rtl/>
              </w:rPr>
              <w:t xml:space="preserve"> </w:t>
            </w:r>
            <w:r w:rsidRPr="00A902D4">
              <w:rPr>
                <w:rFonts w:hint="cs"/>
                <w:b/>
                <w:bCs/>
                <w:rtl/>
              </w:rPr>
              <w:t>خاصة</w:t>
            </w:r>
            <w:r w:rsidRPr="00A902D4">
              <w:rPr>
                <w:b/>
                <w:bCs/>
                <w:rtl/>
              </w:rPr>
              <w:t xml:space="preserve"> معينة تتبع هذا التوزيع وعند دراسة هذا التوزيع نستطيع استنتاج التقارير حول الاحتمالات المرتبطة بكل التجارب التي تحقق هذه الشروط ال</w:t>
            </w:r>
            <w:r w:rsidRPr="00A902D4">
              <w:rPr>
                <w:rFonts w:hint="cs"/>
                <w:b/>
                <w:bCs/>
                <w:rtl/>
              </w:rPr>
              <w:t>خاصة</w:t>
            </w:r>
            <w:r w:rsidRPr="00A902D4">
              <w:rPr>
                <w:b/>
                <w:bCs/>
                <w:rtl/>
              </w:rPr>
              <w:t>.</w:t>
            </w:r>
          </w:p>
          <w:p w:rsidR="00802728" w:rsidRPr="00A902D4" w:rsidRDefault="00802728" w:rsidP="004171BA">
            <w:pPr>
              <w:ind w:left="183" w:hanging="283"/>
              <w:jc w:val="both"/>
              <w:rPr>
                <w:b/>
                <w:bCs/>
                <w:rtl/>
              </w:rPr>
            </w:pPr>
            <w:r w:rsidRPr="00A902D4">
              <w:rPr>
                <w:b/>
                <w:bCs/>
                <w:rtl/>
              </w:rPr>
              <w:t xml:space="preserve">  </w:t>
            </w:r>
            <w:r w:rsidRPr="00A902D4">
              <w:rPr>
                <w:rFonts w:hint="cs"/>
                <w:b/>
                <w:bCs/>
                <w:rtl/>
                <w:lang w:bidi="ar-IQ"/>
              </w:rPr>
              <w:tab/>
            </w:r>
            <w:r w:rsidRPr="00A902D4">
              <w:rPr>
                <w:b/>
                <w:bCs/>
                <w:rtl/>
              </w:rPr>
              <w:t>وبناء</w:t>
            </w:r>
            <w:r w:rsidRPr="00A902D4">
              <w:rPr>
                <w:rFonts w:hint="cs"/>
                <w:b/>
                <w:bCs/>
                <w:rtl/>
              </w:rPr>
              <w:t>ً</w:t>
            </w:r>
            <w:r w:rsidRPr="00A902D4">
              <w:rPr>
                <w:b/>
                <w:bCs/>
                <w:rtl/>
              </w:rPr>
              <w:t xml:space="preserve"> على ما تقدم فقد تم اقتراح منظومة تحل محل الخبير الإحصائي في مجال تشخيص قيم التقارب بين التوزيعات الاحتمالية – موضوع الدراسة – وتحديد التوزيع المناسب للبيانات الموجودة لدى المستخدم  بعد التحقق من مدى مطابقة طبيعة البيانات لشروط التوزيع المفترض من خلال محاورة المستخدم بأسئلة سهلة وواضحة عن تجربته التي قام بها مع الأمثلة لفهم القصد من ذلك السؤال ولاختبار مدى تحقق شروط التوزيع . </w:t>
            </w:r>
          </w:p>
          <w:p w:rsidR="00802728" w:rsidRPr="00A902D4" w:rsidRDefault="00802728" w:rsidP="004171BA">
            <w:pPr>
              <w:ind w:left="183" w:hanging="283"/>
              <w:jc w:val="both"/>
              <w:rPr>
                <w:b/>
                <w:bCs/>
                <w:rtl/>
              </w:rPr>
            </w:pPr>
            <w:r w:rsidRPr="00A902D4">
              <w:rPr>
                <w:b/>
                <w:bCs/>
                <w:rtl/>
              </w:rPr>
              <w:t xml:space="preserve">  إن المنظومة المقترحة هي منظومة خبيرة إحصائية استمدت معرفتها الإحصائية من المصادر العلمية والخبر </w:t>
            </w:r>
            <w:proofErr w:type="gramStart"/>
            <w:r w:rsidRPr="00A902D4">
              <w:rPr>
                <w:b/>
                <w:bCs/>
                <w:rtl/>
              </w:rPr>
              <w:t>البشرية ,</w:t>
            </w:r>
            <w:proofErr w:type="gramEnd"/>
            <w:r w:rsidRPr="00A902D4">
              <w:rPr>
                <w:b/>
                <w:bCs/>
                <w:rtl/>
              </w:rPr>
              <w:t xml:space="preserve"> لتقدم الاستشارة المطلوبة التي يمكن أن يقدمها أي إنسان إحصائي خبير في مجال تحديد التقارب بين التوزيعات الاحتمالية – موضوع الدراسة – لأي تجربة .</w:t>
            </w:r>
          </w:p>
          <w:p w:rsidR="00802728" w:rsidRPr="00A902D4" w:rsidRDefault="00802728" w:rsidP="004171BA">
            <w:pPr>
              <w:ind w:left="183" w:hanging="283"/>
              <w:jc w:val="both"/>
              <w:rPr>
                <w:b/>
                <w:bCs/>
                <w:rtl/>
              </w:rPr>
            </w:pPr>
            <w:r w:rsidRPr="00A902D4">
              <w:rPr>
                <w:b/>
                <w:bCs/>
                <w:rtl/>
              </w:rPr>
              <w:t xml:space="preserve">   إن  هذه   المنظومة تمتلك قاعدة معرفة إحصائية حول توزيع ثنائي الحدين وتوزيع </w:t>
            </w:r>
            <w:proofErr w:type="spellStart"/>
            <w:r w:rsidRPr="00A902D4">
              <w:rPr>
                <w:b/>
                <w:bCs/>
                <w:rtl/>
              </w:rPr>
              <w:t>بواسون</w:t>
            </w:r>
            <w:proofErr w:type="spellEnd"/>
            <w:r w:rsidRPr="00A902D4">
              <w:rPr>
                <w:b/>
                <w:bCs/>
                <w:rtl/>
              </w:rPr>
              <w:t xml:space="preserve"> وعلاقتهم</w:t>
            </w:r>
            <w:r w:rsidRPr="00A902D4">
              <w:rPr>
                <w:rFonts w:hint="cs"/>
                <w:b/>
                <w:bCs/>
                <w:rtl/>
              </w:rPr>
              <w:t>ا</w:t>
            </w:r>
            <w:r w:rsidRPr="00A902D4">
              <w:rPr>
                <w:b/>
                <w:bCs/>
                <w:rtl/>
              </w:rPr>
              <w:t xml:space="preserve"> بالتوزيع الطبيعي , بالإضافة إلى المعرفة الإحصائية لتحديد </w:t>
            </w:r>
            <w:r w:rsidRPr="00A902D4">
              <w:rPr>
                <w:rFonts w:hint="cs"/>
                <w:b/>
                <w:bCs/>
                <w:rtl/>
              </w:rPr>
              <w:t xml:space="preserve">القيم </w:t>
            </w:r>
            <w:r w:rsidRPr="00A902D4">
              <w:rPr>
                <w:b/>
                <w:bCs/>
                <w:rtl/>
              </w:rPr>
              <w:t xml:space="preserve"> التي يجب أن يتقارب فيه توزيع ثنائي الحدين بتوزيع </w:t>
            </w:r>
            <w:proofErr w:type="spellStart"/>
            <w:r w:rsidRPr="00A902D4">
              <w:rPr>
                <w:b/>
                <w:bCs/>
                <w:rtl/>
              </w:rPr>
              <w:t>بواسون</w:t>
            </w:r>
            <w:proofErr w:type="spellEnd"/>
            <w:r w:rsidRPr="00A902D4">
              <w:rPr>
                <w:b/>
                <w:bCs/>
                <w:rtl/>
              </w:rPr>
              <w:t xml:space="preserve"> وكذلك الحالة التي تؤدي تقاربه إلى التوزيع الطبيعي , بالإضافة إلى ذلك  تمتلك المعرفة الإحصائية </w:t>
            </w:r>
            <w:proofErr w:type="spellStart"/>
            <w:r w:rsidRPr="00A902D4">
              <w:rPr>
                <w:b/>
                <w:bCs/>
                <w:rtl/>
              </w:rPr>
              <w:t>على</w:t>
            </w:r>
            <w:r w:rsidRPr="00A902D4">
              <w:rPr>
                <w:rFonts w:hint="cs"/>
                <w:b/>
                <w:bCs/>
                <w:rtl/>
              </w:rPr>
              <w:t>القيم</w:t>
            </w:r>
            <w:proofErr w:type="spellEnd"/>
            <w:r w:rsidRPr="00A902D4">
              <w:rPr>
                <w:b/>
                <w:bCs/>
                <w:rtl/>
              </w:rPr>
              <w:t xml:space="preserve"> التي يجب أن يتقارب توزيع </w:t>
            </w:r>
            <w:proofErr w:type="spellStart"/>
            <w:r w:rsidRPr="00A902D4">
              <w:rPr>
                <w:b/>
                <w:bCs/>
                <w:rtl/>
              </w:rPr>
              <w:t>بواسون</w:t>
            </w:r>
            <w:proofErr w:type="spellEnd"/>
            <w:r w:rsidRPr="00A902D4">
              <w:rPr>
                <w:b/>
                <w:bCs/>
                <w:rtl/>
              </w:rPr>
              <w:t xml:space="preserve"> بالتوزيع الطبيعي بالاعتماد على القيم المدخلة من قبل المستخدم </w:t>
            </w:r>
          </w:p>
          <w:p w:rsidR="00802728" w:rsidRPr="00A902D4" w:rsidRDefault="00802728" w:rsidP="004171BA">
            <w:pPr>
              <w:ind w:left="183" w:hanging="283"/>
              <w:jc w:val="both"/>
              <w:rPr>
                <w:b/>
                <w:bCs/>
                <w:rtl/>
                <w:lang w:bidi="ar-IQ"/>
              </w:rPr>
            </w:pPr>
            <w:r w:rsidRPr="00A902D4">
              <w:rPr>
                <w:b/>
                <w:bCs/>
                <w:rtl/>
              </w:rPr>
              <w:t xml:space="preserve">  وتمتلك أيضا </w:t>
            </w:r>
            <w:proofErr w:type="gramStart"/>
            <w:r w:rsidRPr="00A902D4">
              <w:rPr>
                <w:b/>
                <w:bCs/>
                <w:rtl/>
              </w:rPr>
              <w:t>المعرفة</w:t>
            </w:r>
            <w:proofErr w:type="gramEnd"/>
            <w:r w:rsidRPr="00A902D4">
              <w:rPr>
                <w:b/>
                <w:bCs/>
                <w:rtl/>
              </w:rPr>
              <w:t xml:space="preserve"> الإحصائية لحساب كافة احتمالات التوزيع – موضوع الدراسة- بالإضافة إلى مقاييس أخرى خاصة بالتوزيع الاحتمالي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02728" w:rsidRDefault="00802728" w:rsidP="004171BA">
            <w:pPr>
              <w:spacing w:line="360" w:lineRule="auto"/>
              <w:rPr>
                <w:rFonts w:ascii="Tahoma" w:hAnsi="Tahoma" w:cs="Tahoma"/>
                <w:sz w:val="14"/>
                <w:szCs w:val="14"/>
                <w:rtl/>
                <w:lang w:val="en-US" w:bidi="ar-IQ"/>
              </w:rPr>
            </w:pPr>
          </w:p>
          <w:p w:rsidR="00802728" w:rsidRDefault="00802728" w:rsidP="004171BA">
            <w:pPr>
              <w:spacing w:line="360" w:lineRule="auto"/>
              <w:jc w:val="right"/>
              <w:rPr>
                <w:rFonts w:ascii="Tahoma" w:hAnsi="Tahoma" w:cs="Tahoma"/>
                <w:sz w:val="14"/>
                <w:szCs w:val="14"/>
                <w:rtl/>
                <w:lang w:val="en-US" w:bidi="ar-IQ"/>
              </w:rPr>
            </w:pPr>
          </w:p>
          <w:p w:rsidR="00802728" w:rsidRDefault="00802728"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28"/>
    <w:rsid w:val="00515D51"/>
    <w:rsid w:val="00802728"/>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2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02728"/>
  </w:style>
  <w:style w:type="character" w:customStyle="1" w:styleId="shorttext">
    <w:name w:val="short_text"/>
    <w:basedOn w:val="a0"/>
    <w:rsid w:val="0080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2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02728"/>
  </w:style>
  <w:style w:type="character" w:customStyle="1" w:styleId="shorttext">
    <w:name w:val="short_text"/>
    <w:basedOn w:val="a0"/>
    <w:rsid w:val="008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2015-01-07T12:00:00Z</dcterms:created>
  <dcterms:modified xsi:type="dcterms:W3CDTF">2015-01-07T12:01:00Z</dcterms:modified>
</cp:coreProperties>
</file>