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085"/>
        <w:gridCol w:w="3220"/>
        <w:gridCol w:w="1982"/>
        <w:gridCol w:w="3603"/>
      </w:tblGrid>
      <w:tr w:rsidR="004A7ADA" w:rsidTr="004E743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A7ADA" w:rsidRDefault="004A7ADA" w:rsidP="004E743F">
            <w:pPr>
              <w:rPr>
                <w:b/>
                <w:bCs/>
                <w:sz w:val="32"/>
                <w:szCs w:val="32"/>
                <w:lang w:val="en-US" w:bidi="ar-IQ"/>
              </w:rPr>
            </w:pPr>
            <w:r>
              <w:rPr>
                <w:b/>
                <w:bCs/>
                <w:sz w:val="32"/>
                <w:szCs w:val="32"/>
                <w:rtl/>
                <w:lang w:val="en-US" w:bidi="ar-IQ"/>
              </w:rPr>
              <w:t>كلية الادارة والاقتصاد</w:t>
            </w:r>
          </w:p>
        </w:tc>
      </w:tr>
      <w:tr w:rsidR="004A7ADA"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A7ADA" w:rsidRDefault="004A7ADA" w:rsidP="004E743F">
            <w:pPr>
              <w:rPr>
                <w:rFonts w:hint="cs"/>
                <w:b/>
                <w:bCs/>
                <w:sz w:val="32"/>
                <w:szCs w:val="32"/>
                <w:lang w:val="en-US" w:bidi="ar-IQ"/>
              </w:rPr>
            </w:pPr>
            <w:r>
              <w:rPr>
                <w:rFonts w:hint="cs"/>
                <w:b/>
                <w:bCs/>
                <w:sz w:val="32"/>
                <w:szCs w:val="32"/>
                <w:rtl/>
                <w:lang w:val="en-US" w:bidi="ar-IQ"/>
              </w:rPr>
              <w:t xml:space="preserve">احصاء </w:t>
            </w:r>
          </w:p>
        </w:tc>
      </w:tr>
      <w:tr w:rsidR="004A7ADA" w:rsidTr="004E743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A7ADA" w:rsidRPr="0028588F" w:rsidRDefault="004A7ADA" w:rsidP="004E743F">
            <w:pPr>
              <w:rPr>
                <w:rFonts w:cs="Simplified Arabic"/>
                <w:bCs/>
                <w:sz w:val="32"/>
                <w:szCs w:val="32"/>
                <w:rtl/>
              </w:rPr>
            </w:pPr>
            <w:r w:rsidRPr="0028588F">
              <w:rPr>
                <w:rFonts w:cs="Simplified Arabic"/>
                <w:bCs/>
                <w:sz w:val="32"/>
                <w:szCs w:val="32"/>
                <w:rtl/>
              </w:rPr>
              <w:t xml:space="preserve">إنعام عبد الرحمن نعمان الدوري </w:t>
            </w:r>
          </w:p>
          <w:p w:rsidR="004A7ADA" w:rsidRDefault="004A7ADA" w:rsidP="004E743F">
            <w:pPr>
              <w:pStyle w:val="BodyText3"/>
              <w:rPr>
                <w:rFonts w:hint="cs"/>
                <w:b/>
                <w:bCs/>
                <w:sz w:val="32"/>
                <w:szCs w:val="32"/>
                <w:lang w:val="en-US"/>
              </w:rPr>
            </w:pPr>
          </w:p>
        </w:tc>
      </w:tr>
      <w:tr w:rsidR="004A7ADA"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A7ADA" w:rsidRDefault="004A7ADA" w:rsidP="004E743F">
            <w:pPr>
              <w:jc w:val="right"/>
              <w:rPr>
                <w:rFonts w:hint="cs"/>
                <w:lang w:val="en-US" w:bidi="ar-IQ"/>
              </w:rPr>
            </w:pPr>
          </w:p>
        </w:tc>
      </w:tr>
      <w:tr w:rsidR="004A7ADA"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4A7ADA" w:rsidRDefault="004A7ADA"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4A7ADA" w:rsidRDefault="004A7ADA"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4A7ADA" w:rsidRDefault="004A7ADA"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4A7ADA" w:rsidRDefault="004A7ADA"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r>
      <w:tr w:rsidR="004A7ADA"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4A7ADA" w:rsidRDefault="004A7ADA" w:rsidP="004E743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4A7ADA" w:rsidRDefault="004A7ADA" w:rsidP="004E743F">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r>
      <w:tr w:rsidR="004A7ADA" w:rsidTr="004E743F">
        <w:trPr>
          <w:trHeight w:hRule="exact" w:val="101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A7ADA" w:rsidRDefault="004A7ADA" w:rsidP="004E743F">
            <w:pPr>
              <w:pStyle w:val="Heading1"/>
              <w:rPr>
                <w:rFonts w:cs="Simplified Arabic"/>
                <w:rtl/>
              </w:rPr>
            </w:pPr>
            <w:r>
              <w:rPr>
                <w:rFonts w:cs="Simplified Arabic"/>
                <w:rtl/>
              </w:rPr>
              <w:t xml:space="preserve">تحليل التجارب ذات الاستجابات المتعددة مع التطبيق </w:t>
            </w:r>
          </w:p>
          <w:p w:rsidR="004A7ADA" w:rsidRDefault="004A7ADA" w:rsidP="004E743F">
            <w:pPr>
              <w:jc w:val="center"/>
              <w:rPr>
                <w:lang w:val="en-US"/>
              </w:rPr>
            </w:pPr>
          </w:p>
        </w:tc>
      </w:tr>
      <w:tr w:rsidR="004A7ADA" w:rsidTr="004E743F">
        <w:trPr>
          <w:trHeight w:hRule="exact" w:val="61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A7ADA" w:rsidRPr="0028588F" w:rsidRDefault="004A7ADA" w:rsidP="004E743F">
            <w:pPr>
              <w:rPr>
                <w:rFonts w:cs="Simplified Arabic"/>
                <w:bCs/>
                <w:sz w:val="32"/>
                <w:szCs w:val="32"/>
                <w:rtl/>
              </w:rPr>
            </w:pPr>
            <w:r w:rsidRPr="0028588F">
              <w:rPr>
                <w:rFonts w:cs="Simplified Arabic"/>
                <w:bCs/>
                <w:sz w:val="32"/>
                <w:szCs w:val="32"/>
                <w:rtl/>
              </w:rPr>
              <w:t xml:space="preserve">1423 هـ             بغداد                    </w:t>
            </w:r>
            <w:r w:rsidRPr="0028588F">
              <w:rPr>
                <w:rFonts w:cs="Simplified Arabic"/>
                <w:b/>
                <w:bCs/>
                <w:sz w:val="32"/>
                <w:szCs w:val="32"/>
              </w:rPr>
              <w:t>2002</w:t>
            </w:r>
            <w:r w:rsidRPr="0028588F">
              <w:rPr>
                <w:rFonts w:cs="Simplified Arabic"/>
                <w:bCs/>
                <w:sz w:val="32"/>
                <w:szCs w:val="32"/>
                <w:rtl/>
              </w:rPr>
              <w:t xml:space="preserve"> م   </w:t>
            </w:r>
          </w:p>
          <w:p w:rsidR="004A7ADA" w:rsidRDefault="004A7ADA" w:rsidP="004E743F">
            <w:pPr>
              <w:jc w:val="center"/>
              <w:rPr>
                <w:rFonts w:cs="Simplified Arabic" w:hint="cs"/>
                <w:sz w:val="36"/>
                <w:szCs w:val="36"/>
                <w:rtl/>
              </w:rPr>
            </w:pPr>
            <w:r>
              <w:rPr>
                <w:sz w:val="28"/>
                <w:szCs w:val="28"/>
                <w:rtl/>
              </w:rPr>
              <w:t xml:space="preserve"> </w:t>
            </w:r>
          </w:p>
          <w:p w:rsidR="004A7ADA" w:rsidRDefault="004A7ADA" w:rsidP="004E743F">
            <w:pPr>
              <w:pStyle w:val="BodyText3"/>
              <w:rPr>
                <w:rFonts w:hint="cs"/>
                <w:sz w:val="28"/>
                <w:szCs w:val="28"/>
                <w:rtl/>
              </w:rPr>
            </w:pPr>
          </w:p>
          <w:p w:rsidR="004A7ADA" w:rsidRDefault="004A7ADA" w:rsidP="004E743F">
            <w:pPr>
              <w:tabs>
                <w:tab w:val="left" w:pos="4843"/>
              </w:tabs>
              <w:jc w:val="center"/>
              <w:rPr>
                <w:lang w:val="en-US" w:bidi="ar-IQ"/>
              </w:rPr>
            </w:pPr>
          </w:p>
        </w:tc>
      </w:tr>
      <w:tr w:rsidR="004A7ADA" w:rsidRPr="0028588F" w:rsidTr="004E743F">
        <w:trPr>
          <w:trHeight w:val="6138"/>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4A7ADA" w:rsidRDefault="004A7ADA" w:rsidP="004E743F">
            <w:pPr>
              <w:jc w:val="lowKashida"/>
              <w:rPr>
                <w:rFonts w:cs="Simplified Arabic"/>
                <w:sz w:val="32"/>
                <w:szCs w:val="28"/>
                <w:rtl/>
              </w:rPr>
            </w:pPr>
            <w:r>
              <w:rPr>
                <w:rFonts w:cs="Simplified Arabic"/>
                <w:sz w:val="32"/>
                <w:szCs w:val="28"/>
                <w:rtl/>
              </w:rPr>
              <w:t>تناولت هذه الرسالة دراسة  إحصائية لتجارب الاستجابات المتعددة بدءا بدراسة العلاقة الخطية بين الاستجابات من خلال إجراء تحليل الجذور المميزة والمتجهات المميزة لتحديد اضعف استجابة من خلال تطبيق صيغة الـ (</w:t>
            </w:r>
            <w:r>
              <w:rPr>
                <w:rFonts w:cs="Simplified Arabic"/>
                <w:sz w:val="28"/>
                <w:szCs w:val="28"/>
              </w:rPr>
              <w:t>Euclidean norm</w:t>
            </w:r>
            <w:r>
              <w:rPr>
                <w:rFonts w:cs="Simplified Arabic"/>
                <w:sz w:val="32"/>
                <w:szCs w:val="28"/>
                <w:rtl/>
              </w:rPr>
              <w:t>)</w:t>
            </w:r>
            <w:r>
              <w:rPr>
                <w:szCs w:val="28"/>
                <w:rtl/>
              </w:rPr>
              <w:t xml:space="preserve"> </w:t>
            </w:r>
            <w:r>
              <w:rPr>
                <w:rFonts w:cs="Simplified Arabic"/>
                <w:sz w:val="32"/>
                <w:szCs w:val="28"/>
                <w:rtl/>
              </w:rPr>
              <w:t>وقد استخدم</w:t>
            </w:r>
            <w:r>
              <w:rPr>
                <w:szCs w:val="28"/>
                <w:rtl/>
              </w:rPr>
              <w:t xml:space="preserve"> </w:t>
            </w:r>
            <w:r>
              <w:rPr>
                <w:rFonts w:cs="Simplified Arabic"/>
                <w:sz w:val="32"/>
                <w:szCs w:val="28"/>
                <w:rtl/>
              </w:rPr>
              <w:t>البرنامج الإحصائي (</w:t>
            </w:r>
            <w:proofErr w:type="spellStart"/>
            <w:r>
              <w:rPr>
                <w:rFonts w:cs="Simplified Arabic"/>
                <w:sz w:val="28"/>
              </w:rPr>
              <w:t>Mintiab</w:t>
            </w:r>
            <w:proofErr w:type="spellEnd"/>
            <w:r>
              <w:rPr>
                <w:rFonts w:cs="Simplified Arabic"/>
                <w:sz w:val="32"/>
                <w:szCs w:val="28"/>
                <w:rtl/>
              </w:rPr>
              <w:t>)  لإجراء تحليل الجذور المميزة والمتجهات المميزة والمصفوفات الجزئية .</w:t>
            </w:r>
          </w:p>
          <w:p w:rsidR="004A7ADA" w:rsidRPr="0028588F" w:rsidRDefault="004A7ADA" w:rsidP="004E743F">
            <w:pPr>
              <w:jc w:val="lowKashida"/>
              <w:rPr>
                <w:rFonts w:cs="Simplified Arabic" w:hint="cs"/>
                <w:sz w:val="28"/>
              </w:rPr>
            </w:pPr>
            <w:r>
              <w:rPr>
                <w:rFonts w:cs="Simplified Arabic"/>
                <w:sz w:val="32"/>
                <w:szCs w:val="28"/>
                <w:rtl/>
              </w:rPr>
              <w:t>كما تم التطرق إلى دراسة تصميم سطح الاستجابة من الدرجة الأولى والثانية  واعتماد التحليل الإحصائي لتصميم سطح الاستجابة من الدرجة الثانية في الجانب التطبيقي من خلال تجربتين في حالة وجود وعدم وجود تكرار ، وأيضا تم احتساب معالم أنموذج سطح الاستجابة من الدرجة الثانية لتحديد الأنموذج الملائم للبيانات وحساب مكونات جدول تحليل التباين لسطح الاستجابة من الدرجة الثانية بوجود استجابات متعددة باستخدام البرنامج الإحصائي (</w:t>
            </w:r>
            <w:r>
              <w:rPr>
                <w:rFonts w:cs="Simplified Arabic"/>
                <w:sz w:val="28"/>
              </w:rPr>
              <w:t>Statistical Analysis System</w:t>
            </w:r>
            <w:r>
              <w:rPr>
                <w:rFonts w:cs="Simplified Arabic"/>
                <w:sz w:val="32"/>
                <w:szCs w:val="28"/>
                <w:rtl/>
              </w:rPr>
              <w:t xml:space="preserve">) وأسند البحث بالأشكال التي توضح سطح الاستجابة بالاستعانة بالبرنامج الإحصائي </w:t>
            </w:r>
            <w:r>
              <w:rPr>
                <w:rFonts w:cs="Simplified Arabic"/>
                <w:sz w:val="28"/>
                <w:rtl/>
              </w:rPr>
              <w:t>(</w:t>
            </w:r>
            <w:r>
              <w:rPr>
                <w:rFonts w:cs="Simplified Arabic"/>
                <w:sz w:val="28"/>
              </w:rPr>
              <w:t>statistic</w:t>
            </w:r>
            <w:r>
              <w:rPr>
                <w:rFonts w:cs="Simplified Arabic"/>
                <w:sz w:val="28"/>
                <w:rtl/>
              </w:rPr>
              <w:t xml:space="preserve">) . </w:t>
            </w:r>
          </w:p>
        </w:tc>
      </w:tr>
    </w:tbl>
    <w:p w:rsidR="0002700C" w:rsidRPr="004A7ADA" w:rsidRDefault="0002700C"/>
    <w:sectPr w:rsidR="0002700C" w:rsidRPr="004A7ADA"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ADA"/>
    <w:rsid w:val="0002700C"/>
    <w:rsid w:val="004A7A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DA"/>
    <w:pPr>
      <w:bidi/>
      <w:spacing w:after="0" w:line="240" w:lineRule="auto"/>
    </w:pPr>
    <w:rPr>
      <w:rFonts w:ascii="Cambria" w:eastAsia="Cambria" w:hAnsi="Cambria" w:cs="Times New Roman"/>
      <w:sz w:val="24"/>
      <w:szCs w:val="24"/>
      <w:lang w:val="en-GB"/>
    </w:rPr>
  </w:style>
  <w:style w:type="paragraph" w:styleId="Heading1">
    <w:name w:val="heading 1"/>
    <w:basedOn w:val="Normal"/>
    <w:next w:val="Normal"/>
    <w:link w:val="Heading1Char"/>
    <w:qFormat/>
    <w:rsid w:val="004A7AD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ADA"/>
    <w:rPr>
      <w:rFonts w:ascii="Arial" w:eastAsia="Cambria" w:hAnsi="Arial" w:cs="Arial"/>
      <w:b/>
      <w:bCs/>
      <w:kern w:val="32"/>
      <w:sz w:val="32"/>
      <w:szCs w:val="32"/>
      <w:lang w:val="en-GB"/>
    </w:rPr>
  </w:style>
  <w:style w:type="character" w:customStyle="1" w:styleId="hps">
    <w:name w:val="hps"/>
    <w:basedOn w:val="DefaultParagraphFont"/>
    <w:rsid w:val="004A7ADA"/>
  </w:style>
  <w:style w:type="character" w:customStyle="1" w:styleId="shorttext">
    <w:name w:val="short_text"/>
    <w:basedOn w:val="DefaultParagraphFont"/>
    <w:rsid w:val="004A7ADA"/>
  </w:style>
  <w:style w:type="paragraph" w:styleId="BodyText3">
    <w:name w:val="Body Text 3"/>
    <w:basedOn w:val="Normal"/>
    <w:link w:val="BodyText3Char"/>
    <w:rsid w:val="004A7ADA"/>
    <w:pPr>
      <w:spacing w:after="120"/>
    </w:pPr>
    <w:rPr>
      <w:sz w:val="16"/>
      <w:szCs w:val="16"/>
    </w:rPr>
  </w:style>
  <w:style w:type="character" w:customStyle="1" w:styleId="BodyText3Char">
    <w:name w:val="Body Text 3 Char"/>
    <w:basedOn w:val="DefaultParagraphFont"/>
    <w:link w:val="BodyText3"/>
    <w:rsid w:val="004A7ADA"/>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2013-03-14T09:46:00Z</dcterms:created>
  <dcterms:modified xsi:type="dcterms:W3CDTF">2013-03-14T09:47:00Z</dcterms:modified>
</cp:coreProperties>
</file>