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65EAF"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5EAF" w:rsidRDefault="00465EAF"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5EAF" w:rsidRDefault="00465EAF" w:rsidP="00AE02C8">
            <w:pPr>
              <w:jc w:val="right"/>
              <w:rPr>
                <w:rFonts w:ascii="Tahoma" w:hAnsi="Tahoma" w:cs="Tahoma"/>
                <w:lang w:val="en-US" w:bidi="ar-IQ"/>
              </w:rPr>
            </w:pPr>
            <w:r>
              <w:rPr>
                <w:rFonts w:ascii="Tahoma" w:hAnsi="Tahoma" w:cs="Tahoma"/>
                <w:lang w:val="en-US" w:bidi="ar-IQ"/>
              </w:rPr>
              <w:t>College  Name</w:t>
            </w:r>
          </w:p>
        </w:tc>
      </w:tr>
      <w:tr w:rsidR="00465EAF"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5EAF" w:rsidRDefault="00465EAF"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5EAF" w:rsidRDefault="00465EAF" w:rsidP="00AE02C8">
            <w:pPr>
              <w:jc w:val="right"/>
              <w:rPr>
                <w:rFonts w:ascii="Tahoma" w:hAnsi="Tahoma" w:cs="Tahoma"/>
                <w:lang w:val="en-US" w:bidi="ar-IQ"/>
              </w:rPr>
            </w:pPr>
            <w:r>
              <w:rPr>
                <w:rFonts w:ascii="Tahoma" w:hAnsi="Tahoma" w:cs="Tahoma"/>
                <w:lang w:val="en-US" w:bidi="ar-IQ"/>
              </w:rPr>
              <w:t>Department</w:t>
            </w:r>
          </w:p>
        </w:tc>
      </w:tr>
      <w:tr w:rsidR="00465EAF"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5EAF" w:rsidRPr="00115065" w:rsidRDefault="00465EAF" w:rsidP="00AE02C8">
            <w:pPr>
              <w:pStyle w:val="BodyText3"/>
              <w:rPr>
                <w:rFonts w:ascii="Times New Roman" w:hAnsi="Times New Roman"/>
                <w:b/>
                <w:bCs/>
                <w:sz w:val="32"/>
                <w:szCs w:val="32"/>
                <w:lang w:val="en-US" w:bidi="ar-IQ"/>
              </w:rPr>
            </w:pPr>
            <w:r w:rsidRPr="00115065">
              <w:rPr>
                <w:rFonts w:ascii="Times New Roman" w:hAnsi="Times New Roman"/>
                <w:b/>
                <w:bCs/>
                <w:sz w:val="32"/>
                <w:szCs w:val="32"/>
                <w:rtl/>
                <w:lang w:bidi="ar-IQ"/>
              </w:rPr>
              <w:t>علي سيـف الديـن عبد الحـافـظ</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5EAF" w:rsidRDefault="00465EAF" w:rsidP="00AE02C8">
            <w:pPr>
              <w:jc w:val="right"/>
              <w:rPr>
                <w:rFonts w:ascii="Tahoma" w:hAnsi="Tahoma" w:cs="Tahoma"/>
                <w:lang w:val="en-US" w:bidi="ar-IQ"/>
              </w:rPr>
            </w:pPr>
            <w:r>
              <w:rPr>
                <w:rFonts w:ascii="Tahoma" w:hAnsi="Tahoma" w:cs="Tahoma"/>
                <w:lang w:val="en-US" w:bidi="ar-IQ"/>
              </w:rPr>
              <w:t>Full Name as written   in Passport</w:t>
            </w:r>
          </w:p>
        </w:tc>
      </w:tr>
      <w:tr w:rsidR="00465EAF"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5EAF" w:rsidRDefault="00465EAF"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5EAF" w:rsidRDefault="00465EAF" w:rsidP="00AE02C8">
            <w:pPr>
              <w:jc w:val="right"/>
              <w:rPr>
                <w:rFonts w:ascii="Tahoma" w:hAnsi="Tahoma" w:cs="Tahoma"/>
                <w:lang w:val="en-US" w:bidi="ar-IQ"/>
              </w:rPr>
            </w:pPr>
            <w:r>
              <w:rPr>
                <w:rFonts w:ascii="Tahoma" w:hAnsi="Tahoma" w:cs="Tahoma"/>
                <w:lang w:val="en-US" w:bidi="ar-IQ"/>
              </w:rPr>
              <w:t>e-mail</w:t>
            </w:r>
          </w:p>
        </w:tc>
      </w:tr>
      <w:tr w:rsidR="00465EAF"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65EAF" w:rsidRDefault="00465EAF"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65EAF" w:rsidRDefault="00465EAF"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65EAF" w:rsidRDefault="00465EAF"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65EAF" w:rsidRDefault="00465EAF"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5EAF" w:rsidRDefault="00465EAF" w:rsidP="00AE02C8">
            <w:pPr>
              <w:jc w:val="right"/>
              <w:rPr>
                <w:rFonts w:ascii="Tahoma" w:hAnsi="Tahoma" w:cs="Tahoma"/>
                <w:lang w:val="en-US" w:bidi="ar-IQ"/>
              </w:rPr>
            </w:pPr>
            <w:r>
              <w:rPr>
                <w:rFonts w:ascii="Tahoma" w:hAnsi="Tahoma" w:cs="Tahoma"/>
                <w:lang w:val="en-US" w:bidi="ar-IQ"/>
              </w:rPr>
              <w:t xml:space="preserve">Career </w:t>
            </w:r>
          </w:p>
        </w:tc>
      </w:tr>
      <w:tr w:rsidR="00465EAF"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65EAF" w:rsidRDefault="00465EAF" w:rsidP="00AE02C8">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65EAF" w:rsidRDefault="00465EAF"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5EAF" w:rsidRDefault="00465EAF" w:rsidP="00AE02C8">
            <w:pPr>
              <w:jc w:val="right"/>
              <w:rPr>
                <w:rFonts w:ascii="Tahoma" w:hAnsi="Tahoma" w:cs="Tahoma"/>
                <w:lang w:val="en-US" w:bidi="ar-IQ"/>
              </w:rPr>
            </w:pPr>
          </w:p>
        </w:tc>
      </w:tr>
      <w:tr w:rsidR="00465EAF" w:rsidTr="00AE02C8">
        <w:trPr>
          <w:trHeight w:hRule="exact" w:val="5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5EAF" w:rsidRPr="00115065" w:rsidRDefault="00465EAF" w:rsidP="00AE02C8">
            <w:pPr>
              <w:jc w:val="center"/>
              <w:rPr>
                <w:rFonts w:hint="cs"/>
                <w:b/>
                <w:bCs/>
                <w:lang w:val="en-US" w:bidi="ar-IQ"/>
              </w:rPr>
            </w:pPr>
            <w:r w:rsidRPr="00115065">
              <w:rPr>
                <w:rFonts w:hint="cs"/>
                <w:b/>
                <w:bCs/>
                <w:sz w:val="32"/>
                <w:szCs w:val="32"/>
                <w:rtl/>
                <w:lang w:bidi="ar-IQ"/>
              </w:rPr>
              <w:t xml:space="preserve">تقدير نموذج لامعلمي للبيانات الطولية للقطاعات الاقتصادية في العراق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5EAF" w:rsidRDefault="00465EAF" w:rsidP="00AE02C8">
            <w:pPr>
              <w:jc w:val="right"/>
              <w:rPr>
                <w:rFonts w:ascii="Tahoma" w:hAnsi="Tahoma" w:cs="Tahoma"/>
                <w:lang w:val="en-US" w:bidi="ar-IQ"/>
              </w:rPr>
            </w:pPr>
            <w:r>
              <w:rPr>
                <w:rFonts w:ascii="Tahoma" w:hAnsi="Tahoma" w:cs="Tahoma"/>
                <w:lang w:val="en-US" w:bidi="ar-IQ"/>
              </w:rPr>
              <w:t xml:space="preserve">Thesis  Title </w:t>
            </w:r>
          </w:p>
        </w:tc>
      </w:tr>
      <w:tr w:rsidR="00465EAF"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65EAF" w:rsidRPr="007E6925" w:rsidRDefault="00465EAF" w:rsidP="00AE02C8">
            <w:pPr>
              <w:ind w:firstLine="720"/>
              <w:jc w:val="center"/>
              <w:rPr>
                <w:rFonts w:hint="cs"/>
                <w:b/>
                <w:bCs/>
                <w:sz w:val="32"/>
                <w:szCs w:val="32"/>
                <w:rtl/>
                <w:lang w:bidi="ar-IQ"/>
              </w:rPr>
            </w:pPr>
            <w:r w:rsidRPr="00E95D4A">
              <w:rPr>
                <w:rFonts w:hint="cs"/>
                <w:b/>
                <w:bCs/>
                <w:sz w:val="32"/>
                <w:szCs w:val="32"/>
                <w:rtl/>
                <w:lang w:bidi="ar-IQ"/>
              </w:rPr>
              <w:t xml:space="preserve">2012                            </w:t>
            </w:r>
            <w:r>
              <w:rPr>
                <w:rFonts w:hint="cs"/>
                <w:b/>
                <w:bCs/>
                <w:sz w:val="32"/>
                <w:szCs w:val="32"/>
                <w:rtl/>
                <w:lang w:bidi="ar-IQ"/>
              </w:rPr>
              <w:t xml:space="preserve">بغداد               </w:t>
            </w:r>
            <w:r w:rsidRPr="00E95D4A">
              <w:rPr>
                <w:rFonts w:hint="cs"/>
                <w:b/>
                <w:bCs/>
                <w:sz w:val="32"/>
                <w:szCs w:val="32"/>
                <w:rtl/>
                <w:lang w:bidi="ar-IQ"/>
              </w:rPr>
              <w:t xml:space="preserve">                1433</w:t>
            </w:r>
          </w:p>
          <w:p w:rsidR="00465EAF" w:rsidRPr="007F079D" w:rsidRDefault="00465EAF" w:rsidP="00AE02C8">
            <w:pPr>
              <w:jc w:val="center"/>
              <w:rPr>
                <w:rFonts w:cs="Simplified Arabic" w:hint="cs"/>
                <w:sz w:val="32"/>
                <w:szCs w:val="32"/>
                <w:rtl/>
                <w:lang w:bidi="ar-IQ"/>
              </w:rPr>
            </w:pPr>
            <w:r w:rsidRPr="007F079D">
              <w:rPr>
                <w:rFonts w:cs="Simplified Arabic" w:hint="cs"/>
                <w:sz w:val="32"/>
                <w:szCs w:val="32"/>
                <w:rtl/>
              </w:rPr>
              <w:t xml:space="preserve">                            </w:t>
            </w:r>
          </w:p>
          <w:p w:rsidR="00465EAF" w:rsidRDefault="00465EAF" w:rsidP="00AE02C8">
            <w:pPr>
              <w:pStyle w:val="BodyText3"/>
              <w:rPr>
                <w:rFonts w:hint="cs"/>
                <w:sz w:val="28"/>
                <w:szCs w:val="28"/>
                <w:rtl/>
              </w:rPr>
            </w:pPr>
          </w:p>
          <w:p w:rsidR="00465EAF" w:rsidRDefault="00465EAF"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65EAF" w:rsidRDefault="00465EAF" w:rsidP="00AE02C8">
            <w:pPr>
              <w:jc w:val="right"/>
              <w:rPr>
                <w:rFonts w:ascii="Tahoma" w:hAnsi="Tahoma" w:cs="Tahoma"/>
                <w:lang w:val="en-US" w:bidi="ar-IQ"/>
              </w:rPr>
            </w:pPr>
            <w:r>
              <w:rPr>
                <w:rFonts w:ascii="Tahoma" w:hAnsi="Tahoma" w:cs="Tahoma"/>
                <w:lang w:val="en-US" w:bidi="ar-IQ"/>
              </w:rPr>
              <w:t>Year</w:t>
            </w:r>
          </w:p>
        </w:tc>
      </w:tr>
      <w:tr w:rsidR="00465EAF" w:rsidTr="00AE02C8">
        <w:trPr>
          <w:trHeight w:val="749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65EAF" w:rsidRPr="00115065" w:rsidRDefault="00465EAF" w:rsidP="00AE02C8">
            <w:pPr>
              <w:jc w:val="both"/>
              <w:rPr>
                <w:rFonts w:ascii="Times New Roman" w:hAnsi="Times New Roman"/>
                <w:b/>
                <w:bCs/>
                <w:sz w:val="20"/>
                <w:szCs w:val="20"/>
              </w:rPr>
            </w:pPr>
            <w:r>
              <w:rPr>
                <w:rFonts w:ascii="Times New Roman" w:hAnsi="Times New Roman" w:cs="Simplified Arabic" w:hint="cs"/>
                <w:sz w:val="32"/>
                <w:szCs w:val="32"/>
                <w:rtl/>
                <w:lang w:bidi="ar-IQ"/>
              </w:rPr>
              <w:t xml:space="preserve"> </w:t>
            </w:r>
            <w:r w:rsidRPr="00897673">
              <w:rPr>
                <w:rFonts w:ascii="Times New Roman" w:hAnsi="Times New Roman" w:cs="Simplified Arabic" w:hint="cs"/>
                <w:sz w:val="32"/>
                <w:szCs w:val="32"/>
                <w:rtl/>
                <w:lang w:bidi="ar-IQ"/>
              </w:rPr>
              <w:t xml:space="preserve"> </w:t>
            </w:r>
            <w:r w:rsidRPr="00115065">
              <w:rPr>
                <w:rFonts w:ascii="Times New Roman" w:hAnsi="Times New Roman"/>
                <w:b/>
                <w:bCs/>
                <w:sz w:val="20"/>
                <w:szCs w:val="20"/>
                <w:rtl/>
                <w:lang w:bidi="ar-IQ"/>
              </w:rPr>
              <w:t>أن</w:t>
            </w:r>
            <w:r w:rsidRPr="00115065">
              <w:rPr>
                <w:rFonts w:ascii="Times New Roman" w:hAnsi="Times New Roman"/>
                <w:b/>
                <w:bCs/>
                <w:sz w:val="20"/>
                <w:szCs w:val="20"/>
                <w:rtl/>
              </w:rPr>
              <w:t xml:space="preserve"> نماذج المعاملات المتغيرة زمنياً (</w:t>
            </w:r>
            <w:r w:rsidRPr="00115065">
              <w:rPr>
                <w:rFonts w:ascii="Times New Roman" w:hAnsi="Times New Roman"/>
                <w:b/>
                <w:bCs/>
                <w:sz w:val="20"/>
                <w:szCs w:val="20"/>
              </w:rPr>
              <w:t>Time-varying coefficient models</w:t>
            </w:r>
            <w:r w:rsidRPr="00115065">
              <w:rPr>
                <w:rFonts w:ascii="Times New Roman" w:hAnsi="Times New Roman"/>
                <w:b/>
                <w:bCs/>
                <w:sz w:val="20"/>
                <w:szCs w:val="20"/>
                <w:rtl/>
                <w:lang w:bidi="ar-IQ"/>
              </w:rPr>
              <w:t>) هي ادوات مهمة جداً لشرح الديناميكية في كثير من العلوم مثل الاقتصادية,المالية,السياسية,علم الاوبئة ...الخ ,أي كيفية تغير معاملات المتغيرات زمنياً , وكذلك أستعمالها هيكل خفي (</w:t>
            </w:r>
            <w:r w:rsidRPr="00115065">
              <w:rPr>
                <w:rFonts w:ascii="Times New Roman" w:hAnsi="Times New Roman"/>
                <w:b/>
                <w:bCs/>
                <w:sz w:val="20"/>
                <w:szCs w:val="20"/>
              </w:rPr>
              <w:t>Hidden Structure</w:t>
            </w:r>
            <w:r w:rsidRPr="00115065">
              <w:rPr>
                <w:rFonts w:ascii="Times New Roman" w:hAnsi="Times New Roman"/>
                <w:b/>
                <w:bCs/>
                <w:sz w:val="20"/>
                <w:szCs w:val="20"/>
                <w:rtl/>
              </w:rPr>
              <w:t xml:space="preserve">) لتجنب مشكلة تعدد الابعاد </w:t>
            </w:r>
            <w:r w:rsidRPr="00115065">
              <w:rPr>
                <w:rFonts w:ascii="Times New Roman" w:hAnsi="Times New Roman"/>
                <w:b/>
                <w:bCs/>
                <w:sz w:val="20"/>
                <w:szCs w:val="20"/>
              </w:rPr>
              <w:t>(Curse of Dimensionality)</w:t>
            </w:r>
            <w:r w:rsidRPr="00115065">
              <w:rPr>
                <w:rFonts w:ascii="Times New Roman" w:hAnsi="Times New Roman"/>
                <w:b/>
                <w:bCs/>
                <w:sz w:val="20"/>
                <w:szCs w:val="20"/>
                <w:rtl/>
                <w:lang w:bidi="ar-IQ"/>
              </w:rPr>
              <w:t xml:space="preserve"> للنماذج اللامعلميه ففي السنوات العشر الاخيرة, واجهت نماذج المعاملات المتغيرة تطورات عميقة ومثيرة على الجانبين النظري والعملي وخاصة في تطبيقات البيانات الطولية.</w:t>
            </w:r>
          </w:p>
          <w:p w:rsidR="00465EAF" w:rsidRPr="00115065" w:rsidRDefault="00465EAF" w:rsidP="00AE02C8">
            <w:pPr>
              <w:jc w:val="both"/>
              <w:rPr>
                <w:rFonts w:ascii="Times New Roman" w:hAnsi="Times New Roman"/>
                <w:b/>
                <w:bCs/>
                <w:sz w:val="20"/>
                <w:szCs w:val="20"/>
              </w:rPr>
            </w:pPr>
            <w:r w:rsidRPr="00115065">
              <w:rPr>
                <w:rFonts w:ascii="Times New Roman" w:hAnsi="Times New Roman"/>
                <w:b/>
                <w:bCs/>
                <w:sz w:val="20"/>
                <w:szCs w:val="20"/>
                <w:rtl/>
                <w:lang w:bidi="ar-IQ"/>
              </w:rPr>
              <w:t xml:space="preserve">   في هذه الاطروحة تم أستعراض بعض التقنيات اللامعلميه لتقدير دوال المعاملات المتغيرة زمنياً للأنموذج الحدي اللامعلمي للبيانات الطولية المتزنة والتي تتصف بكون المشاهدات يتم الحصول عليها من </w:t>
            </w:r>
            <w:r w:rsidRPr="00115065">
              <w:rPr>
                <w:rFonts w:ascii="Times New Roman" w:hAnsi="Times New Roman"/>
                <w:b/>
                <w:bCs/>
                <w:sz w:val="20"/>
                <w:szCs w:val="20"/>
              </w:rPr>
              <w:t>n</w:t>
            </w:r>
            <w:r w:rsidRPr="00115065">
              <w:rPr>
                <w:rFonts w:ascii="Times New Roman" w:hAnsi="Times New Roman"/>
                <w:b/>
                <w:bCs/>
                <w:sz w:val="20"/>
                <w:szCs w:val="20"/>
                <w:rtl/>
                <w:lang w:bidi="ar-IQ"/>
              </w:rPr>
              <w:t xml:space="preserve"> من القطاعات المستقلة كل واحد منها يقاس تكرارياً خلال مجموعة نقاط زمن محددة </w:t>
            </w:r>
            <w:r w:rsidRPr="00115065">
              <w:rPr>
                <w:rFonts w:ascii="Times New Roman" w:hAnsi="Times New Roman"/>
                <w:b/>
                <w:bCs/>
                <w:sz w:val="20"/>
                <w:szCs w:val="20"/>
              </w:rPr>
              <w:t>m</w:t>
            </w:r>
            <w:r w:rsidRPr="00115065">
              <w:rPr>
                <w:rFonts w:ascii="Times New Roman" w:hAnsi="Times New Roman"/>
                <w:b/>
                <w:bCs/>
                <w:sz w:val="20"/>
                <w:szCs w:val="20"/>
                <w:rtl/>
                <w:lang w:bidi="ar-IQ"/>
              </w:rPr>
              <w:t xml:space="preserve"> ,وعلى الرغم من أن القياسات هي مستقلة بين القطاعات المختلفة الاّ أنها على الأغلب تكون مرتبطة داخل كل قطاع,والتقنيات المستعملة هي تقنية متعدد الحدود الخطي الموضعي </w:t>
            </w:r>
            <w:r w:rsidRPr="00115065">
              <w:rPr>
                <w:rFonts w:ascii="Times New Roman" w:hAnsi="Times New Roman"/>
                <w:b/>
                <w:bCs/>
                <w:sz w:val="20"/>
                <w:szCs w:val="20"/>
              </w:rPr>
              <w:t>LLPK</w:t>
            </w:r>
            <w:r w:rsidRPr="00115065">
              <w:rPr>
                <w:rFonts w:ascii="Times New Roman" w:hAnsi="Times New Roman"/>
                <w:b/>
                <w:bCs/>
                <w:sz w:val="20"/>
                <w:szCs w:val="20"/>
                <w:rtl/>
                <w:lang w:bidi="ar-IQ"/>
              </w:rPr>
              <w:t xml:space="preserve"> وتقنية شرائح التمهيد التكعيبية </w:t>
            </w:r>
            <w:r w:rsidRPr="00115065">
              <w:rPr>
                <w:rFonts w:ascii="Times New Roman" w:hAnsi="Times New Roman"/>
                <w:b/>
                <w:bCs/>
                <w:sz w:val="20"/>
                <w:szCs w:val="20"/>
              </w:rPr>
              <w:t>CSS</w:t>
            </w:r>
            <w:r w:rsidRPr="00115065">
              <w:rPr>
                <w:rFonts w:ascii="Times New Roman" w:hAnsi="Times New Roman"/>
                <w:b/>
                <w:bCs/>
                <w:sz w:val="20"/>
                <w:szCs w:val="20"/>
                <w:rtl/>
                <w:lang w:bidi="ar-IQ"/>
              </w:rPr>
              <w:t xml:space="preserve"> ,ولتجاوز مشكلة تعدد الابعاد والحسابات الكثيفة والجهد البرمجي , تم استعمال طريقة المرحلتين لتقدير دوال المعاملات بأستعمال التقنيتين السابقتين, ولكون طريقة المرحلتين تعتمد بالتقدير على طريقة المربعات الصغرى </w:t>
            </w:r>
            <w:proofErr w:type="spellStart"/>
            <w:r w:rsidRPr="00115065">
              <w:rPr>
                <w:rFonts w:ascii="Times New Roman" w:hAnsi="Times New Roman"/>
                <w:b/>
                <w:bCs/>
                <w:sz w:val="20"/>
                <w:szCs w:val="20"/>
              </w:rPr>
              <w:t>ols</w:t>
            </w:r>
            <w:proofErr w:type="spellEnd"/>
            <w:r w:rsidRPr="00115065">
              <w:rPr>
                <w:rFonts w:ascii="Times New Roman" w:hAnsi="Times New Roman"/>
                <w:b/>
                <w:bCs/>
                <w:sz w:val="20"/>
                <w:szCs w:val="20"/>
                <w:rtl/>
                <w:lang w:bidi="ar-IQ"/>
              </w:rPr>
              <w:t xml:space="preserve"> التقليدية, وهي حساسة لوجود الشواذ بالبيانات أو تلوث الخطأ ,لذا تم اقتراح أستعمال بعض الأساليب الحصينة مثل </w:t>
            </w:r>
            <w:r w:rsidRPr="00115065">
              <w:rPr>
                <w:rFonts w:ascii="Times New Roman" w:hAnsi="Times New Roman"/>
                <w:b/>
                <w:bCs/>
                <w:sz w:val="20"/>
                <w:szCs w:val="20"/>
              </w:rPr>
              <w:t>LAD</w:t>
            </w:r>
            <w:r w:rsidRPr="00115065">
              <w:rPr>
                <w:rFonts w:ascii="Times New Roman" w:hAnsi="Times New Roman"/>
                <w:b/>
                <w:bCs/>
                <w:sz w:val="20"/>
                <w:szCs w:val="20"/>
                <w:rtl/>
                <w:lang w:bidi="ar-IQ"/>
              </w:rPr>
              <w:t xml:space="preserve"> و </w:t>
            </w:r>
            <w:r w:rsidRPr="00115065">
              <w:rPr>
                <w:rFonts w:ascii="Times New Roman" w:hAnsi="Times New Roman"/>
                <w:b/>
                <w:bCs/>
                <w:sz w:val="20"/>
                <w:szCs w:val="20"/>
              </w:rPr>
              <w:t>M</w:t>
            </w:r>
            <w:r w:rsidRPr="00115065">
              <w:rPr>
                <w:rFonts w:ascii="Times New Roman" w:hAnsi="Times New Roman"/>
                <w:b/>
                <w:bCs/>
                <w:sz w:val="20"/>
                <w:szCs w:val="20"/>
                <w:rtl/>
                <w:lang w:bidi="ar-IQ"/>
              </w:rPr>
              <w:t xml:space="preserve"> واستعمالها في تحصين طريقة المرحلتين تجاه الشواذ او تلوث الخطا ,ويمكن أستعمال أساليب الحصانة في أي مرحلة من المرحلتين أو الاثنين معاً وهذا يعطي مرونة عالية من حيث تطبيق أساليب الحصانة .</w:t>
            </w:r>
          </w:p>
          <w:p w:rsidR="00465EAF" w:rsidRPr="00115065" w:rsidRDefault="00465EAF" w:rsidP="00AE02C8">
            <w:pPr>
              <w:jc w:val="both"/>
              <w:rPr>
                <w:rFonts w:ascii="Times New Roman" w:hAnsi="Times New Roman"/>
                <w:b/>
                <w:bCs/>
                <w:sz w:val="20"/>
                <w:szCs w:val="20"/>
              </w:rPr>
            </w:pPr>
            <w:r w:rsidRPr="00115065">
              <w:rPr>
                <w:rFonts w:ascii="Times New Roman" w:hAnsi="Times New Roman"/>
                <w:b/>
                <w:bCs/>
                <w:sz w:val="20"/>
                <w:szCs w:val="20"/>
                <w:rtl/>
                <w:lang w:bidi="ar-IQ"/>
              </w:rPr>
              <w:t xml:space="preserve">وتم صياغة تجارب محاكاة للنماذج المستعملة في هذه الاطروحة والتحقق من أداء الطرائق التقليدية والحصينة ولكلا التقنيتين </w:t>
            </w:r>
            <w:r w:rsidRPr="00115065">
              <w:rPr>
                <w:rFonts w:ascii="Times New Roman" w:hAnsi="Times New Roman"/>
                <w:b/>
                <w:bCs/>
                <w:sz w:val="20"/>
                <w:szCs w:val="20"/>
              </w:rPr>
              <w:t>LLPK</w:t>
            </w:r>
            <w:r w:rsidRPr="00115065">
              <w:rPr>
                <w:rFonts w:ascii="Times New Roman" w:hAnsi="Times New Roman"/>
                <w:b/>
                <w:bCs/>
                <w:sz w:val="20"/>
                <w:szCs w:val="20"/>
                <w:rtl/>
                <w:lang w:bidi="ar-IQ"/>
              </w:rPr>
              <w:t xml:space="preserve"> و </w:t>
            </w:r>
            <w:r w:rsidRPr="00115065">
              <w:rPr>
                <w:rFonts w:ascii="Times New Roman" w:hAnsi="Times New Roman"/>
                <w:b/>
                <w:bCs/>
                <w:sz w:val="20"/>
                <w:szCs w:val="20"/>
              </w:rPr>
              <w:t>CSS</w:t>
            </w:r>
            <w:r w:rsidRPr="00115065">
              <w:rPr>
                <w:rFonts w:ascii="Times New Roman" w:hAnsi="Times New Roman"/>
                <w:b/>
                <w:bCs/>
                <w:sz w:val="20"/>
                <w:szCs w:val="20"/>
                <w:rtl/>
                <w:lang w:bidi="ar-IQ"/>
              </w:rPr>
              <w:t xml:space="preserve">  بأستعمال معيارين ولمختلف حجوم العينة ومستويات التباين.</w:t>
            </w:r>
          </w:p>
          <w:p w:rsidR="00465EAF" w:rsidRPr="00115065" w:rsidRDefault="00465EAF" w:rsidP="00AE02C8">
            <w:pPr>
              <w:jc w:val="both"/>
              <w:rPr>
                <w:rFonts w:ascii="Times New Roman" w:hAnsi="Times New Roman"/>
                <w:b/>
                <w:bCs/>
                <w:sz w:val="20"/>
                <w:szCs w:val="20"/>
              </w:rPr>
            </w:pPr>
            <w:r w:rsidRPr="00115065">
              <w:rPr>
                <w:rFonts w:ascii="Times New Roman" w:hAnsi="Times New Roman"/>
                <w:b/>
                <w:bCs/>
                <w:sz w:val="20"/>
                <w:szCs w:val="20"/>
                <w:rtl/>
                <w:lang w:bidi="ar-IQ"/>
              </w:rPr>
              <w:t xml:space="preserve">     ومن اهداف الاطروحة المهمة هو ايجاد الديناميكية للبيانات , اي كيفية تغير المعاملات للمتغيرات خلال الزمن لمجموعة بيانات طولية متزنة لتسعة قطاعات اقتصادية في العراق هي  </w:t>
            </w:r>
            <w:r w:rsidRPr="00115065">
              <w:rPr>
                <w:rFonts w:ascii="Times New Roman" w:hAnsi="Times New Roman"/>
                <w:b/>
                <w:bCs/>
                <w:i/>
                <w:sz w:val="20"/>
                <w:szCs w:val="20"/>
                <w:rtl/>
                <w:lang w:bidi="ar-IQ"/>
              </w:rPr>
              <w:t>قطاع الزراعة والغابات، قطاع التعدين والمقالع، قطاع الصناعة، قطاع الكهرباء والماء، قطاع البناء والتشييد، قطاع النقل والمواصلات، قطاع تجارة الجملة والمفرد وما شبه، قطاع المال والتأمين وأخيراً قطاع خدمات التنمية الاجتماعية وللفترة (</w:t>
            </w:r>
            <w:r w:rsidRPr="00115065">
              <w:rPr>
                <w:rFonts w:ascii="Times New Roman" w:hAnsi="Times New Roman"/>
                <w:b/>
                <w:bCs/>
                <w:iCs/>
                <w:sz w:val="20"/>
                <w:szCs w:val="20"/>
                <w:lang w:bidi="ar-IQ"/>
              </w:rPr>
              <w:t>1990</w:t>
            </w:r>
            <w:r w:rsidRPr="00115065">
              <w:rPr>
                <w:rFonts w:ascii="Times New Roman" w:hAnsi="Times New Roman"/>
                <w:b/>
                <w:bCs/>
                <w:i/>
                <w:sz w:val="20"/>
                <w:szCs w:val="20"/>
                <w:rtl/>
                <w:lang w:bidi="ar-IQ"/>
              </w:rPr>
              <w:t>-</w:t>
            </w:r>
            <w:r w:rsidRPr="00115065">
              <w:rPr>
                <w:rFonts w:ascii="Times New Roman" w:hAnsi="Times New Roman"/>
                <w:b/>
                <w:bCs/>
                <w:iCs/>
                <w:sz w:val="20"/>
                <w:szCs w:val="20"/>
                <w:lang w:bidi="ar-IQ"/>
              </w:rPr>
              <w:t>2009</w:t>
            </w:r>
            <w:r w:rsidRPr="00115065">
              <w:rPr>
                <w:rFonts w:ascii="Times New Roman" w:hAnsi="Times New Roman"/>
                <w:b/>
                <w:bCs/>
                <w:i/>
                <w:sz w:val="20"/>
                <w:szCs w:val="20"/>
                <w:rtl/>
                <w:lang w:bidi="ar-IQ"/>
              </w:rPr>
              <w:t xml:space="preserve">) مصاغة </w:t>
            </w:r>
            <w:r w:rsidRPr="00115065">
              <w:rPr>
                <w:rFonts w:ascii="Times New Roman" w:hAnsi="Times New Roman"/>
                <w:b/>
                <w:bCs/>
                <w:sz w:val="20"/>
                <w:szCs w:val="20"/>
                <w:rtl/>
                <w:lang w:bidi="ar-IQ"/>
              </w:rPr>
              <w:t>وفق المعاملات المتغيرة زمنياً للأنموذج الحدي اللامعلمي لدالة انتاج كوب- دوغلاس</w:t>
            </w:r>
            <w:r w:rsidRPr="00115065">
              <w:rPr>
                <w:rFonts w:ascii="Times New Roman" w:hAnsi="Times New Roman"/>
                <w:b/>
                <w:bCs/>
                <w:sz w:val="20"/>
                <w:szCs w:val="20"/>
              </w:rPr>
              <w:t>.</w:t>
            </w:r>
          </w:p>
          <w:p w:rsidR="00465EAF" w:rsidRPr="00115065" w:rsidRDefault="00465EAF" w:rsidP="00AE02C8">
            <w:pPr>
              <w:jc w:val="both"/>
              <w:rPr>
                <w:rFonts w:ascii="Times New Roman" w:hAnsi="Times New Roman"/>
                <w:b/>
                <w:bCs/>
                <w:sz w:val="20"/>
                <w:szCs w:val="20"/>
              </w:rPr>
            </w:pPr>
            <w:r w:rsidRPr="00115065">
              <w:rPr>
                <w:rFonts w:ascii="Times New Roman" w:hAnsi="Times New Roman"/>
                <w:b/>
                <w:bCs/>
                <w:sz w:val="20"/>
                <w:szCs w:val="20"/>
                <w:rtl/>
                <w:lang w:bidi="ar-IQ"/>
              </w:rPr>
              <w:t xml:space="preserve">وكانت اهم الاستنتاجات , ان استعمال  شرائح التمهيد التكعيبية افضل من استعمال متعدد الحدود الخطي الموضعي </w:t>
            </w:r>
            <w:r w:rsidRPr="00115065">
              <w:rPr>
                <w:rFonts w:ascii="Times New Roman" w:hAnsi="Times New Roman"/>
                <w:b/>
                <w:bCs/>
                <w:sz w:val="20"/>
                <w:szCs w:val="20"/>
              </w:rPr>
              <w:t>(kernel)</w:t>
            </w:r>
            <w:r w:rsidRPr="00115065">
              <w:rPr>
                <w:rFonts w:ascii="Times New Roman" w:hAnsi="Times New Roman"/>
                <w:b/>
                <w:bCs/>
                <w:sz w:val="20"/>
                <w:szCs w:val="20"/>
                <w:rtl/>
                <w:lang w:bidi="ar-IQ"/>
              </w:rPr>
              <w:t xml:space="preserve"> , وكذلك تقدم الطرائق المقترحة الحصينة على طرائق التقدير التقليدية عند جميع حالات التلوث (</w:t>
            </w:r>
            <w:r w:rsidRPr="00115065">
              <w:rPr>
                <w:rFonts w:ascii="Times New Roman" w:hAnsi="Times New Roman"/>
                <w:b/>
                <w:bCs/>
                <w:sz w:val="20"/>
                <w:szCs w:val="20"/>
              </w:rPr>
              <w:t>Contamination</w:t>
            </w:r>
            <w:r w:rsidRPr="00115065">
              <w:rPr>
                <w:rFonts w:ascii="Times New Roman" w:hAnsi="Times New Roman"/>
                <w:b/>
                <w:bCs/>
                <w:sz w:val="20"/>
                <w:szCs w:val="20"/>
                <w:rtl/>
                <w:lang w:bidi="ar-IQ"/>
              </w:rPr>
              <w:t>) , أما في الجانب العملي تبين ضُعف تأثير متغير الاستثمارات الرأسمالية على عوائد الحجم ,و كذلك ان الناتج المحلي الاجمالي للقطاعات الاقتصادية يعتمد على متغير حجم العمالة بصورة أساس , وكذلك ان عوائد الحجم للفترة (</w:t>
            </w:r>
            <w:r w:rsidRPr="00115065">
              <w:rPr>
                <w:rFonts w:ascii="Times New Roman" w:hAnsi="Times New Roman"/>
                <w:b/>
                <w:bCs/>
                <w:sz w:val="20"/>
                <w:szCs w:val="20"/>
                <w:lang w:bidi="ar-IQ"/>
              </w:rPr>
              <w:t>1990</w:t>
            </w:r>
            <w:r w:rsidRPr="00115065">
              <w:rPr>
                <w:rFonts w:ascii="Times New Roman" w:hAnsi="Times New Roman"/>
                <w:b/>
                <w:bCs/>
                <w:sz w:val="20"/>
                <w:szCs w:val="20"/>
                <w:rtl/>
                <w:lang w:bidi="ar-IQ"/>
              </w:rPr>
              <w:t>-</w:t>
            </w:r>
            <w:r w:rsidRPr="00115065">
              <w:rPr>
                <w:rFonts w:ascii="Times New Roman" w:hAnsi="Times New Roman"/>
                <w:b/>
                <w:bCs/>
                <w:sz w:val="20"/>
                <w:szCs w:val="20"/>
                <w:lang w:bidi="ar-IQ"/>
              </w:rPr>
              <w:t>2008</w:t>
            </w:r>
            <w:r w:rsidRPr="00115065">
              <w:rPr>
                <w:rFonts w:ascii="Times New Roman" w:hAnsi="Times New Roman"/>
                <w:b/>
                <w:bCs/>
                <w:sz w:val="20"/>
                <w:szCs w:val="20"/>
                <w:rtl/>
                <w:lang w:bidi="ar-IQ"/>
              </w:rPr>
              <w:t xml:space="preserve">) هي ذات عوائد حجم متناقصة اي ان مضاعفة كل من الأستثمارات الرأسمالية وحجم العمالة قد لا يؤدي الى مضاعفة الناتج المحلي الاجمالي ,عدا عام </w:t>
            </w:r>
            <w:r w:rsidRPr="00115065">
              <w:rPr>
                <w:rFonts w:ascii="Times New Roman" w:hAnsi="Times New Roman"/>
                <w:b/>
                <w:bCs/>
                <w:sz w:val="20"/>
                <w:szCs w:val="20"/>
                <w:lang w:bidi="ar-IQ"/>
              </w:rPr>
              <w:t>(2009)</w:t>
            </w:r>
            <w:r w:rsidRPr="00115065">
              <w:rPr>
                <w:rFonts w:ascii="Times New Roman" w:hAnsi="Times New Roman"/>
                <w:b/>
                <w:bCs/>
                <w:sz w:val="20"/>
                <w:szCs w:val="20"/>
                <w:rtl/>
                <w:lang w:bidi="ar-IQ"/>
              </w:rPr>
              <w:t xml:space="preserve"> ذو عوائد حجم متزايدة اي ان مضاعفة كل من الأستثمارات الرأسمالية وحجم العمالة قد يؤدي الى مضاعفة الناتج المحلي الاجمالي .</w:t>
            </w:r>
          </w:p>
          <w:p w:rsidR="00465EAF" w:rsidRPr="00115065" w:rsidRDefault="00465EAF" w:rsidP="00AE02C8">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65EAF" w:rsidRDefault="00465EAF" w:rsidP="00AE02C8">
            <w:pPr>
              <w:spacing w:line="360" w:lineRule="auto"/>
              <w:rPr>
                <w:rFonts w:ascii="Tahoma" w:hAnsi="Tahoma" w:cs="Tahoma"/>
                <w:rtl/>
                <w:lang w:val="en-US" w:bidi="ar-IQ"/>
              </w:rPr>
            </w:pPr>
          </w:p>
          <w:p w:rsidR="00465EAF" w:rsidRDefault="00465EAF" w:rsidP="00AE02C8">
            <w:pPr>
              <w:spacing w:line="360" w:lineRule="auto"/>
              <w:jc w:val="right"/>
              <w:rPr>
                <w:rFonts w:ascii="Tahoma" w:hAnsi="Tahoma" w:cs="Tahoma"/>
                <w:rtl/>
                <w:lang w:val="en-US" w:bidi="ar-IQ"/>
              </w:rPr>
            </w:pPr>
          </w:p>
          <w:p w:rsidR="00465EAF" w:rsidRDefault="00465EAF"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65EAF"/>
    <w:rsid w:val="00445C29"/>
    <w:rsid w:val="00465E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A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65EAF"/>
    <w:pPr>
      <w:spacing w:after="120"/>
    </w:pPr>
    <w:rPr>
      <w:sz w:val="16"/>
      <w:szCs w:val="16"/>
    </w:rPr>
  </w:style>
  <w:style w:type="character" w:customStyle="1" w:styleId="BodyText3Char">
    <w:name w:val="Body Text 3 Char"/>
    <w:basedOn w:val="DefaultParagraphFont"/>
    <w:link w:val="BodyText3"/>
    <w:rsid w:val="00465EAF"/>
    <w:rPr>
      <w:rFonts w:ascii="Cambria" w:eastAsia="Cambria" w:hAnsi="Cambria" w:cs="Times New Roman"/>
      <w:sz w:val="16"/>
      <w:szCs w:val="16"/>
      <w:lang w:val="en-GB"/>
    </w:rPr>
  </w:style>
  <w:style w:type="character" w:customStyle="1" w:styleId="hps">
    <w:name w:val="hps"/>
    <w:basedOn w:val="DefaultParagraphFont"/>
    <w:rsid w:val="00465EAF"/>
  </w:style>
  <w:style w:type="character" w:customStyle="1" w:styleId="shorttext">
    <w:name w:val="short_text"/>
    <w:basedOn w:val="DefaultParagraphFont"/>
    <w:rsid w:val="00465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2013-05-06T12:37:00Z</dcterms:created>
  <dcterms:modified xsi:type="dcterms:W3CDTF">2013-05-06T12:37:00Z</dcterms:modified>
</cp:coreProperties>
</file>